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charts/chart6.xml" ContentType="application/vnd.openxmlformats-officedocument.drawingml.chart+xml"/>
  <Override PartName="/word/charts/style6.xml" ContentType="application/vnd.ms-office.chartstyle+xml"/>
  <Override PartName="/word/charts/colors6.xml" ContentType="application/vnd.ms-office.chartcolorstyle+xml"/>
  <Override PartName="/word/charts/chart7.xml" ContentType="application/vnd.openxmlformats-officedocument.drawingml.chart+xml"/>
  <Override PartName="/word/charts/style7.xml" ContentType="application/vnd.ms-office.chartstyle+xml"/>
  <Override PartName="/word/charts/colors7.xml" ContentType="application/vnd.ms-office.chartcolorstyle+xml"/>
  <Override PartName="/word/charts/chart8.xml" ContentType="application/vnd.openxmlformats-officedocument.drawingml.chart+xml"/>
  <Override PartName="/word/charts/style8.xml" ContentType="application/vnd.ms-office.chartstyle+xml"/>
  <Override PartName="/word/charts/colors8.xml" ContentType="application/vnd.ms-office.chartcolorstyle+xml"/>
  <Override PartName="/word/charts/chart9.xml" ContentType="application/vnd.openxmlformats-officedocument.drawingml.chart+xml"/>
  <Override PartName="/word/charts/style9.xml" ContentType="application/vnd.ms-office.chartstyle+xml"/>
  <Override PartName="/word/charts/colors9.xml" ContentType="application/vnd.ms-office.chartcolorstyle+xml"/>
  <Override PartName="/word/charts/chart10.xml" ContentType="application/vnd.openxmlformats-officedocument.drawingml.chart+xml"/>
  <Override PartName="/word/charts/style10.xml" ContentType="application/vnd.ms-office.chartstyle+xml"/>
  <Override PartName="/word/charts/colors10.xml" ContentType="application/vnd.ms-office.chartcolorstyle+xml"/>
  <Override PartName="/word/charts/chart11.xml" ContentType="application/vnd.openxmlformats-officedocument.drawingml.chart+xml"/>
  <Override PartName="/word/charts/style11.xml" ContentType="application/vnd.ms-office.chartstyle+xml"/>
  <Override PartName="/word/charts/colors11.xml" ContentType="application/vnd.ms-office.chartcolorstyle+xml"/>
  <Override PartName="/word/charts/chart12.xml" ContentType="application/vnd.openxmlformats-officedocument.drawingml.chart+xml"/>
  <Override PartName="/word/charts/style12.xml" ContentType="application/vnd.ms-office.chartstyle+xml"/>
  <Override PartName="/word/charts/colors12.xml" ContentType="application/vnd.ms-office.chartcolorstyle+xml"/>
  <Override PartName="/word/charts/chart13.xml" ContentType="application/vnd.openxmlformats-officedocument.drawingml.chart+xml"/>
  <Override PartName="/word/charts/style13.xml" ContentType="application/vnd.ms-office.chartstyle+xml"/>
  <Override PartName="/word/charts/colors13.xml" ContentType="application/vnd.ms-office.chartcolorstyle+xml"/>
  <Override PartName="/word/charts/chart14.xml" ContentType="application/vnd.openxmlformats-officedocument.drawingml.chart+xml"/>
  <Override PartName="/word/charts/style14.xml" ContentType="application/vnd.ms-office.chartstyle+xml"/>
  <Override PartName="/word/charts/colors14.xml" ContentType="application/vnd.ms-office.chartcolorstyle+xml"/>
  <Override PartName="/word/charts/chart15.xml" ContentType="application/vnd.openxmlformats-officedocument.drawingml.chart+xml"/>
  <Override PartName="/word/charts/style15.xml" ContentType="application/vnd.ms-office.chartstyle+xml"/>
  <Override PartName="/word/charts/colors15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517824" w14:textId="77777777" w:rsidR="00EB2862" w:rsidRPr="005201C6" w:rsidRDefault="005A2FC9" w:rsidP="00EB2862">
      <w:pPr>
        <w:bidi/>
        <w:spacing w:after="0" w:line="240" w:lineRule="auto"/>
        <w:rPr>
          <w:rFonts w:ascii="IPT Nazanin" w:hAnsi="IPT Nazanin" w:cs="B Nazanin"/>
          <w:b/>
          <w:bCs/>
          <w:sz w:val="26"/>
          <w:szCs w:val="26"/>
          <w:rtl/>
        </w:rPr>
      </w:pPr>
      <w:r>
        <w:rPr>
          <w:rFonts w:ascii="IPT Nazanin" w:hAnsi="IPT Nazanin" w:cs="B Nazanin"/>
          <w:b/>
          <w:bCs/>
          <w:sz w:val="26"/>
          <w:szCs w:val="26"/>
        </w:rPr>
        <w:t></w:t>
      </w:r>
      <w:r w:rsidR="00EB2862" w:rsidRPr="005201C6">
        <w:rPr>
          <w:rFonts w:ascii="IPT Nazanin" w:hAnsi="IPT Nazanin" w:cs="B Nazanin"/>
          <w:b/>
          <w:bCs/>
          <w:sz w:val="26"/>
          <w:szCs w:val="26"/>
          <w:rtl/>
        </w:rPr>
        <w:t>- ارزیابی شاخص‌‌های عملکردی بخش صنایع شهرستان کاشان</w:t>
      </w:r>
    </w:p>
    <w:p w14:paraId="5B7AAAB5" w14:textId="77777777" w:rsidR="00EB2862" w:rsidRPr="005201C6" w:rsidRDefault="00EB2862" w:rsidP="00EB2862">
      <w:pPr>
        <w:bidi/>
        <w:jc w:val="center"/>
        <w:rPr>
          <w:rFonts w:ascii="IPT Nazanin" w:hAnsi="IPT Nazanin"/>
          <w:sz w:val="24"/>
          <w:szCs w:val="24"/>
          <w:rtl/>
        </w:rPr>
      </w:pPr>
      <w:r w:rsidRPr="005201C6">
        <w:rPr>
          <w:rFonts w:ascii="IPT Nazanin" w:hAnsi="IPT Nazanin" w:cs="B Nazanin"/>
          <w:sz w:val="24"/>
          <w:szCs w:val="24"/>
          <w:rtl/>
        </w:rPr>
        <w:t>جدول 1: شاخص‌های ارزیابی عملکرد بخش صنایع شهرستان</w:t>
      </w:r>
    </w:p>
    <w:tbl>
      <w:tblPr>
        <w:bidiVisual/>
        <w:tblW w:w="8498" w:type="dxa"/>
        <w:tblInd w:w="381" w:type="dxa"/>
        <w:tblLook w:val="04A0" w:firstRow="1" w:lastRow="0" w:firstColumn="1" w:lastColumn="0" w:noHBand="0" w:noVBand="1"/>
      </w:tblPr>
      <w:tblGrid>
        <w:gridCol w:w="1981"/>
        <w:gridCol w:w="6517"/>
      </w:tblGrid>
      <w:tr w:rsidR="00EB2862" w:rsidRPr="005201C6" w14:paraId="254B2E8F" w14:textId="77777777" w:rsidTr="00767903">
        <w:trPr>
          <w:trHeight w:val="680"/>
        </w:trPr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96151"/>
            <w:vAlign w:val="center"/>
            <w:hideMark/>
          </w:tcPr>
          <w:p w14:paraId="0BF3D359" w14:textId="77777777" w:rsidR="00EB2862" w:rsidRPr="005201C6" w:rsidRDefault="00EB2862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b/>
                <w:bCs/>
                <w:color w:val="262626"/>
              </w:rPr>
            </w:pPr>
            <w:r w:rsidRPr="005201C6">
              <w:rPr>
                <w:rFonts w:ascii="IPT Nazanin" w:eastAsia="Times New Roman" w:hAnsi="IPT Nazanin" w:cs="B Nazanin"/>
                <w:b/>
                <w:bCs/>
                <w:color w:val="262626"/>
                <w:rtl/>
              </w:rPr>
              <w:t>بخش</w:t>
            </w:r>
          </w:p>
        </w:tc>
        <w:tc>
          <w:tcPr>
            <w:tcW w:w="6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96151"/>
            <w:vAlign w:val="center"/>
            <w:hideMark/>
          </w:tcPr>
          <w:p w14:paraId="23FFBEE5" w14:textId="77777777" w:rsidR="00EB2862" w:rsidRPr="005201C6" w:rsidRDefault="00EB2862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b/>
                <w:bCs/>
                <w:color w:val="262626"/>
              </w:rPr>
            </w:pPr>
            <w:r w:rsidRPr="005201C6">
              <w:rPr>
                <w:rFonts w:ascii="IPT Nazanin" w:eastAsia="Times New Roman" w:hAnsi="IPT Nazanin" w:cs="B Nazanin"/>
                <w:b/>
                <w:bCs/>
                <w:color w:val="262626"/>
                <w:rtl/>
              </w:rPr>
              <w:t>شاخص‌</w:t>
            </w:r>
          </w:p>
        </w:tc>
      </w:tr>
      <w:tr w:rsidR="00EB2862" w:rsidRPr="005201C6" w14:paraId="2BB51A11" w14:textId="77777777" w:rsidTr="00767903">
        <w:trPr>
          <w:trHeight w:val="624"/>
        </w:trPr>
        <w:tc>
          <w:tcPr>
            <w:tcW w:w="19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96151"/>
            <w:vAlign w:val="center"/>
            <w:hideMark/>
          </w:tcPr>
          <w:p w14:paraId="5045F5D8" w14:textId="77777777" w:rsidR="00EB2862" w:rsidRPr="005201C6" w:rsidRDefault="00EB2862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b/>
                <w:bCs/>
                <w:color w:val="262626"/>
                <w:rtl/>
              </w:rPr>
            </w:pPr>
            <w:r w:rsidRPr="005201C6">
              <w:rPr>
                <w:rFonts w:ascii="IPT Nazanin" w:eastAsia="Times New Roman" w:hAnsi="IPT Nazanin" w:cs="B Nazanin"/>
                <w:b/>
                <w:bCs/>
                <w:color w:val="262626"/>
                <w:rtl/>
              </w:rPr>
              <w:t>عمومی</w:t>
            </w:r>
          </w:p>
        </w:tc>
        <w:tc>
          <w:tcPr>
            <w:tcW w:w="6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F54DC4" w14:textId="77777777" w:rsidR="00EB2862" w:rsidRPr="005201C6" w:rsidRDefault="00EB2862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161616"/>
                <w:rtl/>
              </w:rPr>
              <w:t>تعداد جواز‌های تاسیس صادره توسط سازمان صنایع و معادن برای ایجاد کارگاه‌های صنعتی</w:t>
            </w:r>
          </w:p>
        </w:tc>
      </w:tr>
      <w:tr w:rsidR="00EB2862" w:rsidRPr="005201C6" w14:paraId="637C8CEE" w14:textId="77777777" w:rsidTr="00767903">
        <w:trPr>
          <w:trHeight w:val="624"/>
        </w:trPr>
        <w:tc>
          <w:tcPr>
            <w:tcW w:w="19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5CB0D" w14:textId="77777777" w:rsidR="00EB2862" w:rsidRPr="005201C6" w:rsidRDefault="00EB2862" w:rsidP="00767903">
            <w:pPr>
              <w:bidi/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262626"/>
              </w:rPr>
            </w:pPr>
          </w:p>
        </w:tc>
        <w:tc>
          <w:tcPr>
            <w:tcW w:w="6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CE7"/>
            <w:vAlign w:val="center"/>
            <w:hideMark/>
          </w:tcPr>
          <w:p w14:paraId="223B9980" w14:textId="77777777" w:rsidR="00EB2862" w:rsidRPr="005201C6" w:rsidRDefault="00EB2862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161616"/>
                <w:rtl/>
              </w:rPr>
              <w:t>تعداد پروانه‌های بهره برداری صادره توسط سازمان صنعت، معدن و تجارت</w:t>
            </w:r>
          </w:p>
        </w:tc>
      </w:tr>
      <w:tr w:rsidR="00EB2862" w:rsidRPr="005201C6" w14:paraId="12F4A9E6" w14:textId="77777777" w:rsidTr="00767903">
        <w:trPr>
          <w:trHeight w:val="624"/>
        </w:trPr>
        <w:tc>
          <w:tcPr>
            <w:tcW w:w="19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7609A" w14:textId="77777777" w:rsidR="00EB2862" w:rsidRPr="005201C6" w:rsidRDefault="00EB2862" w:rsidP="00767903">
            <w:pPr>
              <w:bidi/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262626"/>
              </w:rPr>
            </w:pPr>
          </w:p>
        </w:tc>
        <w:tc>
          <w:tcPr>
            <w:tcW w:w="6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81BB21" w14:textId="77777777" w:rsidR="00EB2862" w:rsidRPr="005201C6" w:rsidRDefault="00EB2862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161616"/>
                <w:rtl/>
              </w:rPr>
              <w:t>تعداد کارگاه‌های صنعتی (عمومی و خصوصی)دارای پنجاه نفر کارکن و بیشتر</w:t>
            </w:r>
          </w:p>
        </w:tc>
      </w:tr>
      <w:tr w:rsidR="00EB2862" w:rsidRPr="005201C6" w14:paraId="6A47B3EA" w14:textId="77777777" w:rsidTr="00767903">
        <w:trPr>
          <w:trHeight w:val="624"/>
        </w:trPr>
        <w:tc>
          <w:tcPr>
            <w:tcW w:w="19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685EA" w14:textId="77777777" w:rsidR="00EB2862" w:rsidRPr="005201C6" w:rsidRDefault="00EB2862" w:rsidP="00767903">
            <w:pPr>
              <w:bidi/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262626"/>
              </w:rPr>
            </w:pPr>
          </w:p>
        </w:tc>
        <w:tc>
          <w:tcPr>
            <w:tcW w:w="6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CE7"/>
            <w:vAlign w:val="center"/>
            <w:hideMark/>
          </w:tcPr>
          <w:p w14:paraId="13EC460A" w14:textId="77777777" w:rsidR="00EB2862" w:rsidRPr="005201C6" w:rsidRDefault="00EB2862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161616"/>
                <w:rtl/>
              </w:rPr>
              <w:t>تعداد شاغلین کارگاه‌‌‌‌‌‌‌‌‌‌های صنعتی بالای پنجاه نفر و بیشتر</w:t>
            </w:r>
          </w:p>
        </w:tc>
      </w:tr>
      <w:tr w:rsidR="00EB2862" w:rsidRPr="005201C6" w14:paraId="3557E40B" w14:textId="77777777" w:rsidTr="00767903">
        <w:trPr>
          <w:trHeight w:val="567"/>
        </w:trPr>
        <w:tc>
          <w:tcPr>
            <w:tcW w:w="19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E0062" w14:textId="77777777" w:rsidR="00EB2862" w:rsidRPr="005201C6" w:rsidRDefault="00EB2862" w:rsidP="00767903">
            <w:pPr>
              <w:bidi/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262626"/>
              </w:rPr>
            </w:pPr>
          </w:p>
        </w:tc>
        <w:tc>
          <w:tcPr>
            <w:tcW w:w="6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F18A6B" w14:textId="77777777" w:rsidR="00EB2862" w:rsidRPr="005201C6" w:rsidRDefault="00EB2862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161616"/>
                <w:rtl/>
              </w:rPr>
              <w:t>میزان اشتغال کارگاه‌های صنعتی بر اساس پروانه‌های بهره برداری صادر شده توسط سازمان  صنعت، معدن و تجارت</w:t>
            </w:r>
          </w:p>
        </w:tc>
      </w:tr>
      <w:tr w:rsidR="00EB2862" w:rsidRPr="005201C6" w14:paraId="709CEABF" w14:textId="77777777" w:rsidTr="00767903">
        <w:trPr>
          <w:trHeight w:val="624"/>
        </w:trPr>
        <w:tc>
          <w:tcPr>
            <w:tcW w:w="19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4442E" w14:textId="77777777" w:rsidR="00EB2862" w:rsidRPr="005201C6" w:rsidRDefault="00EB2862" w:rsidP="00767903">
            <w:pPr>
              <w:bidi/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262626"/>
              </w:rPr>
            </w:pPr>
          </w:p>
        </w:tc>
        <w:tc>
          <w:tcPr>
            <w:tcW w:w="6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CE7"/>
            <w:vAlign w:val="center"/>
            <w:hideMark/>
          </w:tcPr>
          <w:p w14:paraId="75484571" w14:textId="77777777" w:rsidR="00EB2862" w:rsidRPr="005201C6" w:rsidRDefault="00EB2862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161616"/>
                <w:rtl/>
              </w:rPr>
              <w:t xml:space="preserve">تعداد شرکت‌های تعاونی فعال صنعتی </w:t>
            </w:r>
          </w:p>
        </w:tc>
      </w:tr>
      <w:tr w:rsidR="00EB2862" w:rsidRPr="005201C6" w14:paraId="4078FA8C" w14:textId="77777777" w:rsidTr="00767903">
        <w:trPr>
          <w:trHeight w:val="624"/>
        </w:trPr>
        <w:tc>
          <w:tcPr>
            <w:tcW w:w="19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69467" w14:textId="77777777" w:rsidR="00EB2862" w:rsidRPr="005201C6" w:rsidRDefault="00EB2862" w:rsidP="00767903">
            <w:pPr>
              <w:bidi/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262626"/>
              </w:rPr>
            </w:pPr>
          </w:p>
        </w:tc>
        <w:tc>
          <w:tcPr>
            <w:tcW w:w="6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D8065C" w14:textId="77777777" w:rsidR="00EB2862" w:rsidRPr="005201C6" w:rsidRDefault="00EB2862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161616"/>
                <w:rtl/>
              </w:rPr>
              <w:t>تعداد اعضای شرکت‌های تعاونی فعال صنعتی</w:t>
            </w:r>
          </w:p>
        </w:tc>
      </w:tr>
      <w:tr w:rsidR="00EB2862" w:rsidRPr="005201C6" w14:paraId="100C1D91" w14:textId="77777777" w:rsidTr="00767903">
        <w:trPr>
          <w:trHeight w:val="624"/>
        </w:trPr>
        <w:tc>
          <w:tcPr>
            <w:tcW w:w="19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0A1E6" w14:textId="77777777" w:rsidR="00EB2862" w:rsidRPr="005201C6" w:rsidRDefault="00EB2862" w:rsidP="00767903">
            <w:pPr>
              <w:bidi/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262626"/>
              </w:rPr>
            </w:pPr>
          </w:p>
        </w:tc>
        <w:tc>
          <w:tcPr>
            <w:tcW w:w="6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CE7"/>
            <w:vAlign w:val="center"/>
            <w:hideMark/>
          </w:tcPr>
          <w:p w14:paraId="70BFFAF9" w14:textId="77777777" w:rsidR="00EB2862" w:rsidRPr="005201C6" w:rsidRDefault="00EB2862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161616"/>
                <w:rtl/>
              </w:rPr>
              <w:t>تعداد شاغلین شرکت‌های تعاونی فعال صنعتی</w:t>
            </w:r>
          </w:p>
        </w:tc>
      </w:tr>
      <w:tr w:rsidR="00EB2862" w:rsidRPr="005201C6" w14:paraId="2CCA0D01" w14:textId="77777777" w:rsidTr="00767903">
        <w:trPr>
          <w:trHeight w:val="624"/>
        </w:trPr>
        <w:tc>
          <w:tcPr>
            <w:tcW w:w="19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707F0" w14:textId="77777777" w:rsidR="00EB2862" w:rsidRPr="005201C6" w:rsidRDefault="00EB2862" w:rsidP="00767903">
            <w:pPr>
              <w:bidi/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262626"/>
              </w:rPr>
            </w:pPr>
          </w:p>
        </w:tc>
        <w:tc>
          <w:tcPr>
            <w:tcW w:w="6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5847DF" w14:textId="77777777" w:rsidR="00EB2862" w:rsidRPr="005201C6" w:rsidRDefault="00EB2862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161616"/>
                <w:rtl/>
              </w:rPr>
              <w:t>سرمایه شرکت‌های تعاونی فعال صنعتی</w:t>
            </w:r>
          </w:p>
        </w:tc>
      </w:tr>
      <w:tr w:rsidR="00EB2862" w:rsidRPr="005201C6" w14:paraId="5DDBF327" w14:textId="77777777" w:rsidTr="00767903">
        <w:trPr>
          <w:trHeight w:val="567"/>
        </w:trPr>
        <w:tc>
          <w:tcPr>
            <w:tcW w:w="19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1B4C8" w14:textId="77777777" w:rsidR="00EB2862" w:rsidRPr="005201C6" w:rsidRDefault="00EB2862" w:rsidP="00767903">
            <w:pPr>
              <w:bidi/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262626"/>
              </w:rPr>
            </w:pPr>
          </w:p>
        </w:tc>
        <w:tc>
          <w:tcPr>
            <w:tcW w:w="6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CE7"/>
            <w:vAlign w:val="center"/>
            <w:hideMark/>
          </w:tcPr>
          <w:p w14:paraId="65613931" w14:textId="77777777" w:rsidR="00EB2862" w:rsidRPr="005201C6" w:rsidRDefault="00EB2862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161616"/>
                <w:rtl/>
              </w:rPr>
              <w:t>سرمایه‌گذاری کارگاه‌های صنعتی بر اساس پروانه‌های بهره برداری صادر شده توسط سازمان  صنعت، معدن و تجارت</w:t>
            </w:r>
          </w:p>
        </w:tc>
      </w:tr>
      <w:tr w:rsidR="00EB2862" w:rsidRPr="005201C6" w14:paraId="679D2EAA" w14:textId="77777777" w:rsidTr="00767903">
        <w:trPr>
          <w:trHeight w:val="624"/>
        </w:trPr>
        <w:tc>
          <w:tcPr>
            <w:tcW w:w="19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BFDA7" w14:textId="77777777" w:rsidR="00EB2862" w:rsidRPr="005201C6" w:rsidRDefault="00EB2862" w:rsidP="00767903">
            <w:pPr>
              <w:bidi/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262626"/>
              </w:rPr>
            </w:pPr>
          </w:p>
        </w:tc>
        <w:tc>
          <w:tcPr>
            <w:tcW w:w="6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0ECB62" w14:textId="77777777" w:rsidR="00EB2862" w:rsidRPr="005201C6" w:rsidRDefault="00EB2862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161616"/>
                <w:rtl/>
              </w:rPr>
              <w:t xml:space="preserve"> ارزش افزوده فعالیت‌های صنعتی کارگاه‌های صنعتی بالای پنجاه نفر کارکن و بیشتر</w:t>
            </w:r>
          </w:p>
        </w:tc>
      </w:tr>
      <w:tr w:rsidR="00EB2862" w:rsidRPr="005201C6" w14:paraId="4F6F280E" w14:textId="77777777" w:rsidTr="00767903">
        <w:trPr>
          <w:trHeight w:val="624"/>
        </w:trPr>
        <w:tc>
          <w:tcPr>
            <w:tcW w:w="19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96151"/>
            <w:vAlign w:val="center"/>
            <w:hideMark/>
          </w:tcPr>
          <w:p w14:paraId="14141537" w14:textId="77777777" w:rsidR="00EB2862" w:rsidRPr="005201C6" w:rsidRDefault="00EB2862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b/>
                <w:bCs/>
                <w:color w:val="262626"/>
                <w:rtl/>
              </w:rPr>
            </w:pPr>
            <w:r w:rsidRPr="005201C6">
              <w:rPr>
                <w:rFonts w:ascii="IPT Nazanin" w:eastAsia="Times New Roman" w:hAnsi="IPT Nazanin" w:cs="B Nazanin"/>
                <w:b/>
                <w:bCs/>
                <w:color w:val="262626"/>
                <w:rtl/>
              </w:rPr>
              <w:t>فرش دستبافت</w:t>
            </w:r>
          </w:p>
        </w:tc>
        <w:tc>
          <w:tcPr>
            <w:tcW w:w="6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CE7"/>
            <w:vAlign w:val="center"/>
            <w:hideMark/>
          </w:tcPr>
          <w:p w14:paraId="617E9035" w14:textId="77777777" w:rsidR="00EB2862" w:rsidRPr="005201C6" w:rsidRDefault="00EB2862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161616"/>
                <w:rtl/>
              </w:rPr>
              <w:t>تعداد شرکت‌های تعاونی فرش دستباف</w:t>
            </w:r>
          </w:p>
        </w:tc>
      </w:tr>
      <w:tr w:rsidR="00EB2862" w:rsidRPr="005201C6" w14:paraId="5FDDB64C" w14:textId="77777777" w:rsidTr="00767903">
        <w:trPr>
          <w:trHeight w:val="624"/>
        </w:trPr>
        <w:tc>
          <w:tcPr>
            <w:tcW w:w="19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08304" w14:textId="77777777" w:rsidR="00EB2862" w:rsidRPr="005201C6" w:rsidRDefault="00EB2862" w:rsidP="00767903">
            <w:pPr>
              <w:bidi/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262626"/>
              </w:rPr>
            </w:pPr>
          </w:p>
        </w:tc>
        <w:tc>
          <w:tcPr>
            <w:tcW w:w="6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8F19CD" w14:textId="77777777" w:rsidR="00EB2862" w:rsidRPr="005201C6" w:rsidRDefault="00EB2862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161616"/>
                <w:rtl/>
              </w:rPr>
              <w:t>تعداد اعضای شرکت‌های تعاونی فرش دستباف</w:t>
            </w:r>
          </w:p>
        </w:tc>
      </w:tr>
      <w:tr w:rsidR="00EB2862" w:rsidRPr="005201C6" w14:paraId="090D129C" w14:textId="77777777" w:rsidTr="00767903">
        <w:trPr>
          <w:trHeight w:val="624"/>
        </w:trPr>
        <w:tc>
          <w:tcPr>
            <w:tcW w:w="19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75FF1" w14:textId="77777777" w:rsidR="00EB2862" w:rsidRPr="005201C6" w:rsidRDefault="00EB2862" w:rsidP="00767903">
            <w:pPr>
              <w:bidi/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262626"/>
              </w:rPr>
            </w:pPr>
          </w:p>
        </w:tc>
        <w:tc>
          <w:tcPr>
            <w:tcW w:w="6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CE7"/>
            <w:vAlign w:val="center"/>
            <w:hideMark/>
          </w:tcPr>
          <w:p w14:paraId="4B1894B0" w14:textId="77777777" w:rsidR="00EB2862" w:rsidRPr="005201C6" w:rsidRDefault="00EB2862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161616"/>
                <w:rtl/>
              </w:rPr>
              <w:t>تعداد شاغلین شرکت‌های تعاونی فرش دستباف</w:t>
            </w:r>
          </w:p>
        </w:tc>
      </w:tr>
      <w:tr w:rsidR="00EB2862" w:rsidRPr="005201C6" w14:paraId="3D95C0DB" w14:textId="77777777" w:rsidTr="00767903">
        <w:trPr>
          <w:trHeight w:val="624"/>
        </w:trPr>
        <w:tc>
          <w:tcPr>
            <w:tcW w:w="19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FA903" w14:textId="77777777" w:rsidR="00EB2862" w:rsidRPr="005201C6" w:rsidRDefault="00EB2862" w:rsidP="00767903">
            <w:pPr>
              <w:bidi/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262626"/>
              </w:rPr>
            </w:pPr>
          </w:p>
        </w:tc>
        <w:tc>
          <w:tcPr>
            <w:tcW w:w="6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53B6BA" w14:textId="77777777" w:rsidR="00EB2862" w:rsidRPr="005201C6" w:rsidRDefault="00EB2862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161616"/>
                <w:rtl/>
              </w:rPr>
              <w:t>سرمایه شرکت‌های تعاونی فرش دستباف</w:t>
            </w:r>
          </w:p>
        </w:tc>
      </w:tr>
    </w:tbl>
    <w:p w14:paraId="35146FBF" w14:textId="77777777" w:rsidR="00EB2862" w:rsidRPr="005201C6" w:rsidRDefault="00EB2862" w:rsidP="00EB2862">
      <w:pPr>
        <w:bidi/>
        <w:ind w:left="397"/>
        <w:rPr>
          <w:rFonts w:ascii="IPT Nazanin" w:hAnsi="IPT Nazanin" w:cs="B Nazanin"/>
          <w:sz w:val="28"/>
          <w:szCs w:val="28"/>
          <w:rtl/>
        </w:rPr>
      </w:pPr>
      <w:r w:rsidRPr="005201C6">
        <w:rPr>
          <w:rFonts w:ascii="IPT Nazanin" w:hAnsi="IPT Nazanin" w:cs="B Nazanin"/>
          <w:sz w:val="24"/>
          <w:szCs w:val="24"/>
          <w:rtl/>
        </w:rPr>
        <w:t xml:space="preserve">منبع : سازمان مدیریت و برنامه‌ریزی استان اصفهان </w:t>
      </w:r>
      <w:r w:rsidRPr="005201C6">
        <w:rPr>
          <w:rFonts w:ascii="IPT Nazanin" w:hAnsi="IPT Nazanin" w:cs="Sakkal Majalla"/>
          <w:sz w:val="24"/>
          <w:szCs w:val="24"/>
          <w:rtl/>
        </w:rPr>
        <w:t>–</w:t>
      </w:r>
      <w:r w:rsidRPr="005201C6">
        <w:rPr>
          <w:rFonts w:ascii="IPT Nazanin" w:hAnsi="IPT Nazanin" w:cs="B Nazanin"/>
          <w:sz w:val="24"/>
          <w:szCs w:val="24"/>
          <w:rtl/>
        </w:rPr>
        <w:t xml:space="preserve"> سالنامه آماری استان</w:t>
      </w:r>
    </w:p>
    <w:p w14:paraId="6C0FC93A" w14:textId="77777777" w:rsidR="00EB2862" w:rsidRPr="005201C6" w:rsidRDefault="00EB2862" w:rsidP="00EB2862">
      <w:pPr>
        <w:bidi/>
        <w:jc w:val="center"/>
        <w:rPr>
          <w:rFonts w:ascii="IPT Nazanin" w:hAnsi="IPT Nazanin"/>
          <w:rtl/>
        </w:rPr>
      </w:pPr>
    </w:p>
    <w:p w14:paraId="34A7A3EB" w14:textId="77777777" w:rsidR="00EB2862" w:rsidRPr="005201C6" w:rsidRDefault="00EB2862" w:rsidP="00EB2862">
      <w:pPr>
        <w:bidi/>
        <w:jc w:val="center"/>
        <w:rPr>
          <w:rFonts w:ascii="IPT Nazanin" w:hAnsi="IPT Nazanin"/>
          <w:rtl/>
        </w:rPr>
      </w:pPr>
    </w:p>
    <w:p w14:paraId="1E482CF0" w14:textId="77777777" w:rsidR="00EB2862" w:rsidRPr="005201C6" w:rsidRDefault="00EB2862" w:rsidP="00EB2862">
      <w:pPr>
        <w:bidi/>
        <w:rPr>
          <w:rFonts w:ascii="IPT Nazanin" w:hAnsi="IPT Nazanin"/>
          <w:rtl/>
        </w:rPr>
      </w:pPr>
    </w:p>
    <w:p w14:paraId="51F0C05D" w14:textId="77777777" w:rsidR="005A2FC9" w:rsidRPr="005201C6" w:rsidRDefault="00EB2862" w:rsidP="005A2FC9">
      <w:pPr>
        <w:bidi/>
        <w:rPr>
          <w:rFonts w:ascii="IPT Nazanin" w:hAnsi="IPT Nazanin" w:cs="B Nazanin"/>
          <w:b/>
          <w:bCs/>
          <w:sz w:val="26"/>
          <w:szCs w:val="26"/>
          <w:rtl/>
        </w:rPr>
      </w:pPr>
      <w:r w:rsidRPr="005201C6">
        <w:rPr>
          <w:rFonts w:ascii="IPT Nazanin" w:hAnsi="IPT Nazanin" w:cs="B Nazanin"/>
          <w:b/>
          <w:bCs/>
          <w:sz w:val="26"/>
          <w:szCs w:val="26"/>
          <w:rtl/>
        </w:rPr>
        <w:lastRenderedPageBreak/>
        <w:t>1-1- شاخص</w:t>
      </w:r>
      <w:r w:rsidRPr="005201C6">
        <w:rPr>
          <w:rFonts w:ascii="IPT Nazanin" w:hAnsi="IPT Nazanin" w:cs="B Nazanin"/>
          <w:b/>
          <w:bCs/>
          <w:sz w:val="26"/>
          <w:szCs w:val="26"/>
          <w:rtl/>
        </w:rPr>
        <w:softHyphen/>
        <w:t>های عمومی</w:t>
      </w:r>
    </w:p>
    <w:p w14:paraId="1C108D13" w14:textId="77777777" w:rsidR="00EB2862" w:rsidRPr="005201C6" w:rsidRDefault="00EB2862" w:rsidP="00EB2862">
      <w:pPr>
        <w:bidi/>
        <w:jc w:val="center"/>
        <w:rPr>
          <w:rFonts w:ascii="IPT Nazanin" w:hAnsi="IPT Nazanin" w:cs="B Nazanin"/>
          <w:sz w:val="24"/>
          <w:szCs w:val="24"/>
          <w:rtl/>
        </w:rPr>
      </w:pPr>
      <w:r w:rsidRPr="005201C6">
        <w:rPr>
          <w:rFonts w:ascii="IPT Nazanin" w:hAnsi="IPT Nazanin" w:cs="B Nazanin"/>
          <w:sz w:val="24"/>
          <w:szCs w:val="24"/>
          <w:rtl/>
        </w:rPr>
        <w:t>جدول(1-1): اطلاعات شاخص</w:t>
      </w:r>
      <w:r w:rsidRPr="005201C6">
        <w:rPr>
          <w:rFonts w:ascii="IPT Nazanin" w:hAnsi="IPT Nazanin" w:cs="B Nazanin"/>
          <w:sz w:val="24"/>
          <w:szCs w:val="24"/>
          <w:rtl/>
        </w:rPr>
        <w:softHyphen/>
        <w:t>های مربوط به بخش عمومی</w:t>
      </w:r>
    </w:p>
    <w:tbl>
      <w:tblPr>
        <w:bidiVisual/>
        <w:tblW w:w="9496" w:type="dxa"/>
        <w:tblLook w:val="04A0" w:firstRow="1" w:lastRow="0" w:firstColumn="1" w:lastColumn="0" w:noHBand="0" w:noVBand="1"/>
      </w:tblPr>
      <w:tblGrid>
        <w:gridCol w:w="2415"/>
        <w:gridCol w:w="971"/>
        <w:gridCol w:w="1428"/>
        <w:gridCol w:w="1368"/>
        <w:gridCol w:w="1541"/>
        <w:gridCol w:w="1125"/>
        <w:gridCol w:w="1175"/>
      </w:tblGrid>
      <w:tr w:rsidR="00725CC4" w:rsidRPr="00725CC4" w14:paraId="21E19CE7" w14:textId="77777777" w:rsidTr="008952FD">
        <w:trPr>
          <w:trHeight w:val="724"/>
        </w:trPr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96151"/>
            <w:vAlign w:val="center"/>
            <w:hideMark/>
          </w:tcPr>
          <w:p w14:paraId="4200CAD9" w14:textId="77777777" w:rsidR="00725CC4" w:rsidRPr="00725CC4" w:rsidRDefault="00725CC4" w:rsidP="00725CC4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</w:rPr>
            </w:pPr>
            <w:r w:rsidRPr="00725CC4">
              <w:rPr>
                <w:rFonts w:ascii="Calibri" w:eastAsia="Times New Roman" w:hAnsi="Calibri" w:cs="B Nazanin" w:hint="cs"/>
                <w:b/>
                <w:bCs/>
                <w:color w:val="262626"/>
                <w:rtl/>
              </w:rPr>
              <w:t>شاخص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96151"/>
            <w:vAlign w:val="center"/>
            <w:hideMark/>
          </w:tcPr>
          <w:p w14:paraId="3372C278" w14:textId="77777777" w:rsidR="00725CC4" w:rsidRPr="00725CC4" w:rsidRDefault="00725CC4" w:rsidP="00725CC4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rtl/>
              </w:rPr>
            </w:pPr>
            <w:r w:rsidRPr="00725CC4">
              <w:rPr>
                <w:rFonts w:ascii="Calibri" w:eastAsia="Times New Roman" w:hAnsi="Calibri" w:cs="B Nazanin" w:hint="cs"/>
                <w:b/>
                <w:bCs/>
                <w:color w:val="262626"/>
                <w:rtl/>
              </w:rPr>
              <w:t>معیار سنجش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96151"/>
            <w:vAlign w:val="center"/>
            <w:hideMark/>
          </w:tcPr>
          <w:p w14:paraId="549B550D" w14:textId="77777777" w:rsidR="00725CC4" w:rsidRPr="00725CC4" w:rsidRDefault="00725CC4" w:rsidP="00725CC4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rtl/>
              </w:rPr>
            </w:pPr>
            <w:r w:rsidRPr="00725CC4">
              <w:rPr>
                <w:rFonts w:ascii="Calibri" w:eastAsia="Times New Roman" w:hAnsi="Calibri" w:cs="B Nazanin" w:hint="cs"/>
                <w:b/>
                <w:bCs/>
                <w:color w:val="262626"/>
                <w:rtl/>
              </w:rPr>
              <w:t>سال94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96151"/>
            <w:vAlign w:val="center"/>
            <w:hideMark/>
          </w:tcPr>
          <w:p w14:paraId="661ABD4B" w14:textId="77777777" w:rsidR="00725CC4" w:rsidRPr="00725CC4" w:rsidRDefault="00725CC4" w:rsidP="00725CC4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rtl/>
              </w:rPr>
            </w:pPr>
            <w:r w:rsidRPr="00725CC4">
              <w:rPr>
                <w:rFonts w:ascii="Calibri" w:eastAsia="Times New Roman" w:hAnsi="Calibri" w:cs="B Nazanin" w:hint="cs"/>
                <w:b/>
                <w:bCs/>
                <w:color w:val="262626"/>
                <w:rtl/>
              </w:rPr>
              <w:t>سال95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96151"/>
            <w:vAlign w:val="center"/>
            <w:hideMark/>
          </w:tcPr>
          <w:p w14:paraId="2ADCE3D4" w14:textId="77777777" w:rsidR="00725CC4" w:rsidRPr="00725CC4" w:rsidRDefault="00725CC4" w:rsidP="00725CC4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rtl/>
              </w:rPr>
            </w:pPr>
            <w:r w:rsidRPr="00725CC4">
              <w:rPr>
                <w:rFonts w:ascii="Calibri" w:eastAsia="Times New Roman" w:hAnsi="Calibri" w:cs="B Nazanin" w:hint="cs"/>
                <w:b/>
                <w:bCs/>
                <w:color w:val="262626"/>
                <w:rtl/>
              </w:rPr>
              <w:t>سال96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96151"/>
            <w:vAlign w:val="center"/>
            <w:hideMark/>
          </w:tcPr>
          <w:p w14:paraId="771CFFF9" w14:textId="77777777" w:rsidR="00725CC4" w:rsidRPr="00725CC4" w:rsidRDefault="00725CC4" w:rsidP="00725CC4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rtl/>
              </w:rPr>
            </w:pPr>
            <w:r w:rsidRPr="00725CC4">
              <w:rPr>
                <w:rFonts w:ascii="Calibri" w:eastAsia="Times New Roman" w:hAnsi="Calibri" w:cs="B Nazanin" w:hint="cs"/>
                <w:b/>
                <w:bCs/>
                <w:color w:val="262626"/>
                <w:rtl/>
              </w:rPr>
              <w:t>سال97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96151"/>
            <w:vAlign w:val="center"/>
            <w:hideMark/>
          </w:tcPr>
          <w:p w14:paraId="2E94E9FF" w14:textId="77777777" w:rsidR="00725CC4" w:rsidRPr="00725CC4" w:rsidRDefault="00725CC4" w:rsidP="00725CC4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rtl/>
              </w:rPr>
            </w:pPr>
            <w:r w:rsidRPr="00725CC4">
              <w:rPr>
                <w:rFonts w:ascii="Calibri" w:eastAsia="Times New Roman" w:hAnsi="Calibri" w:cs="B Nazanin" w:hint="cs"/>
                <w:b/>
                <w:bCs/>
                <w:color w:val="262626"/>
                <w:rtl/>
              </w:rPr>
              <w:t>سال98</w:t>
            </w:r>
          </w:p>
        </w:tc>
      </w:tr>
      <w:tr w:rsidR="00725CC4" w:rsidRPr="00725CC4" w14:paraId="310D3C3F" w14:textId="77777777" w:rsidTr="008952FD">
        <w:trPr>
          <w:trHeight w:val="863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96151"/>
            <w:noWrap/>
            <w:vAlign w:val="center"/>
            <w:hideMark/>
          </w:tcPr>
          <w:p w14:paraId="674D0569" w14:textId="77777777" w:rsidR="00725CC4" w:rsidRPr="00725CC4" w:rsidRDefault="00725CC4" w:rsidP="00725CC4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161616"/>
                <w:rtl/>
              </w:rPr>
            </w:pPr>
            <w:r w:rsidRPr="00725CC4">
              <w:rPr>
                <w:rFonts w:ascii="Calibri" w:eastAsia="Times New Roman" w:hAnsi="Calibri" w:cs="B Nazanin" w:hint="cs"/>
                <w:b/>
                <w:bCs/>
                <w:color w:val="161616"/>
                <w:rtl/>
              </w:rPr>
              <w:t>تعداد جوازهای تاسیس صادره توسط سازمان صنایع و معادن برای ایجاد کارگاه،های صنعتی</w:t>
            </w:r>
          </w:p>
        </w:tc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D56F87" w14:textId="77777777" w:rsidR="00725CC4" w:rsidRPr="00725CC4" w:rsidRDefault="00725CC4" w:rsidP="00725CC4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</w:rPr>
            </w:pPr>
            <w:r w:rsidRPr="00725CC4">
              <w:rPr>
                <w:rFonts w:ascii="Calibri" w:eastAsia="Times New Roman" w:hAnsi="Calibri" w:cs="B Nazanin" w:hint="cs"/>
                <w:color w:val="161616"/>
                <w:rtl/>
              </w:rPr>
              <w:t>تعداد</w:t>
            </w:r>
          </w:p>
        </w:tc>
        <w:tc>
          <w:tcPr>
            <w:tcW w:w="12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245479" w14:textId="77777777" w:rsidR="00725CC4" w:rsidRPr="008952FD" w:rsidRDefault="00725CC4" w:rsidP="00725CC4">
            <w:pPr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  <w:rtl/>
              </w:rPr>
            </w:pPr>
            <w:r w:rsidRPr="008952FD">
              <w:rPr>
                <w:rFonts w:ascii="IPT Nazanin" w:eastAsia="Times New Roman" w:hAnsi="IPT Nazanin" w:cs="Calibri"/>
                <w:color w:val="161616"/>
              </w:rPr>
              <w:t></w:t>
            </w:r>
            <w:r w:rsidRPr="008952FD">
              <w:rPr>
                <w:rFonts w:ascii="IPT Nazanin" w:eastAsia="Times New Roman" w:hAnsi="IPT Nazanin" w:cs="Calibri"/>
                <w:color w:val="161616"/>
              </w:rPr>
              <w:t></w:t>
            </w:r>
            <w:r w:rsidRPr="008952FD">
              <w:rPr>
                <w:rFonts w:ascii="IPT Nazanin" w:eastAsia="Times New Roman" w:hAnsi="IPT Nazanin" w:cs="Calibri"/>
                <w:color w:val="161616"/>
              </w:rPr>
              <w:t></w:t>
            </w:r>
          </w:p>
        </w:tc>
        <w:tc>
          <w:tcPr>
            <w:tcW w:w="1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C99C44" w14:textId="77777777" w:rsidR="00725CC4" w:rsidRPr="008952FD" w:rsidRDefault="00725CC4" w:rsidP="00725CC4">
            <w:pPr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</w:rPr>
            </w:pPr>
            <w:r w:rsidRPr="008952FD">
              <w:rPr>
                <w:rFonts w:ascii="IPT Nazanin" w:eastAsia="Times New Roman" w:hAnsi="IPT Nazanin" w:cs="Calibri"/>
                <w:color w:val="161616"/>
              </w:rPr>
              <w:t></w:t>
            </w:r>
            <w:r w:rsidRPr="008952FD">
              <w:rPr>
                <w:rFonts w:ascii="IPT Nazanin" w:eastAsia="Times New Roman" w:hAnsi="IPT Nazanin" w:cs="Calibri"/>
                <w:color w:val="161616"/>
              </w:rPr>
              <w:t>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7CD5A4" w14:textId="77777777" w:rsidR="00725CC4" w:rsidRPr="008952FD" w:rsidRDefault="00725CC4" w:rsidP="00725CC4">
            <w:pPr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</w:rPr>
            </w:pPr>
            <w:r w:rsidRPr="008952FD">
              <w:rPr>
                <w:rFonts w:ascii="IPT Nazanin" w:eastAsia="Times New Roman" w:hAnsi="IPT Nazanin" w:cs="Calibri"/>
                <w:color w:val="161616"/>
              </w:rPr>
              <w:t></w:t>
            </w:r>
            <w:r w:rsidRPr="008952FD">
              <w:rPr>
                <w:rFonts w:ascii="IPT Nazanin" w:eastAsia="Times New Roman" w:hAnsi="IPT Nazanin" w:cs="Calibri"/>
                <w:color w:val="161616"/>
              </w:rPr>
              <w:t>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1CAEA6" w14:textId="77777777" w:rsidR="00725CC4" w:rsidRPr="008952FD" w:rsidRDefault="00725CC4" w:rsidP="00725CC4">
            <w:pPr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</w:rPr>
            </w:pPr>
            <w:r w:rsidRPr="008952FD">
              <w:rPr>
                <w:rFonts w:ascii="IPT Nazanin" w:eastAsia="Times New Roman" w:hAnsi="IPT Nazanin" w:cs="Calibri"/>
                <w:color w:val="161616"/>
              </w:rPr>
              <w:t></w:t>
            </w:r>
            <w:r w:rsidRPr="008952FD">
              <w:rPr>
                <w:rFonts w:ascii="IPT Nazanin" w:eastAsia="Times New Roman" w:hAnsi="IPT Nazanin" w:cs="Calibri"/>
                <w:color w:val="161616"/>
              </w:rPr>
              <w:t></w:t>
            </w:r>
          </w:p>
        </w:tc>
        <w:tc>
          <w:tcPr>
            <w:tcW w:w="1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64E760" w14:textId="77777777" w:rsidR="00725CC4" w:rsidRPr="008952FD" w:rsidRDefault="00725CC4" w:rsidP="00725CC4">
            <w:pPr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</w:rPr>
            </w:pPr>
            <w:r w:rsidRPr="008952FD">
              <w:rPr>
                <w:rFonts w:ascii="IPT Nazanin" w:eastAsia="Times New Roman" w:hAnsi="IPT Nazanin" w:cs="Calibri"/>
                <w:color w:val="161616"/>
              </w:rPr>
              <w:t></w:t>
            </w:r>
            <w:r w:rsidRPr="008952FD">
              <w:rPr>
                <w:rFonts w:ascii="IPT Nazanin" w:eastAsia="Times New Roman" w:hAnsi="IPT Nazanin" w:cs="Calibri"/>
                <w:color w:val="161616"/>
              </w:rPr>
              <w:t></w:t>
            </w:r>
          </w:p>
        </w:tc>
      </w:tr>
      <w:tr w:rsidR="00725CC4" w:rsidRPr="00725CC4" w14:paraId="6BE01B1E" w14:textId="77777777" w:rsidTr="008952FD">
        <w:trPr>
          <w:trHeight w:val="678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96151"/>
            <w:noWrap/>
            <w:vAlign w:val="center"/>
            <w:hideMark/>
          </w:tcPr>
          <w:p w14:paraId="63CD05B7" w14:textId="77777777" w:rsidR="00725CC4" w:rsidRPr="00725CC4" w:rsidRDefault="00725CC4" w:rsidP="00725CC4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161616"/>
              </w:rPr>
            </w:pPr>
            <w:r w:rsidRPr="00725CC4">
              <w:rPr>
                <w:rFonts w:ascii="Calibri" w:eastAsia="Times New Roman" w:hAnsi="Calibri" w:cs="B Nazanin" w:hint="cs"/>
                <w:b/>
                <w:bCs/>
                <w:color w:val="161616"/>
                <w:rtl/>
              </w:rPr>
              <w:t>تعداد پروانه های بهره برداری صادره توسط سازمان صنایع و معادن</w:t>
            </w:r>
          </w:p>
        </w:tc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CE7"/>
            <w:noWrap/>
            <w:vAlign w:val="center"/>
            <w:hideMark/>
          </w:tcPr>
          <w:p w14:paraId="4B612C99" w14:textId="77777777" w:rsidR="00725CC4" w:rsidRPr="00725CC4" w:rsidRDefault="00725CC4" w:rsidP="00725CC4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</w:rPr>
            </w:pPr>
            <w:r w:rsidRPr="00725CC4">
              <w:rPr>
                <w:rFonts w:ascii="Calibri" w:eastAsia="Times New Roman" w:hAnsi="Calibri" w:cs="B Nazanin" w:hint="cs"/>
                <w:color w:val="161616"/>
                <w:rtl/>
              </w:rPr>
              <w:t>تعداد</w:t>
            </w:r>
          </w:p>
        </w:tc>
        <w:tc>
          <w:tcPr>
            <w:tcW w:w="12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CE7"/>
            <w:noWrap/>
            <w:vAlign w:val="center"/>
            <w:hideMark/>
          </w:tcPr>
          <w:p w14:paraId="69F8D1BB" w14:textId="77777777" w:rsidR="00725CC4" w:rsidRPr="008952FD" w:rsidRDefault="00725CC4" w:rsidP="00725CC4">
            <w:pPr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  <w:rtl/>
              </w:rPr>
            </w:pPr>
            <w:r w:rsidRPr="008952FD">
              <w:rPr>
                <w:rFonts w:ascii="IPT Nazanin" w:eastAsia="Times New Roman" w:hAnsi="IPT Nazanin" w:cs="Calibri"/>
                <w:color w:val="161616"/>
              </w:rPr>
              <w:t></w:t>
            </w:r>
            <w:r w:rsidRPr="008952FD">
              <w:rPr>
                <w:rFonts w:ascii="IPT Nazanin" w:eastAsia="Times New Roman" w:hAnsi="IPT Nazanin" w:cs="Calibri"/>
                <w:color w:val="161616"/>
              </w:rPr>
              <w:t></w:t>
            </w:r>
          </w:p>
        </w:tc>
        <w:tc>
          <w:tcPr>
            <w:tcW w:w="1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CE7"/>
            <w:noWrap/>
            <w:vAlign w:val="center"/>
            <w:hideMark/>
          </w:tcPr>
          <w:p w14:paraId="0992DF35" w14:textId="77777777" w:rsidR="00725CC4" w:rsidRPr="008952FD" w:rsidRDefault="00725CC4" w:rsidP="00725CC4">
            <w:pPr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</w:rPr>
            </w:pPr>
            <w:r w:rsidRPr="008952FD">
              <w:rPr>
                <w:rFonts w:ascii="IPT Nazanin" w:eastAsia="Times New Roman" w:hAnsi="IPT Nazanin" w:cs="Calibri"/>
                <w:color w:val="161616"/>
              </w:rPr>
              <w:t></w:t>
            </w:r>
            <w:r w:rsidRPr="008952FD">
              <w:rPr>
                <w:rFonts w:ascii="IPT Nazanin" w:eastAsia="Times New Roman" w:hAnsi="IPT Nazanin" w:cs="Calibri"/>
                <w:color w:val="161616"/>
              </w:rPr>
              <w:t>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CE7"/>
            <w:noWrap/>
            <w:vAlign w:val="center"/>
            <w:hideMark/>
          </w:tcPr>
          <w:p w14:paraId="6289B9C9" w14:textId="77777777" w:rsidR="00725CC4" w:rsidRPr="008952FD" w:rsidRDefault="00725CC4" w:rsidP="00725CC4">
            <w:pPr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</w:rPr>
            </w:pPr>
            <w:r w:rsidRPr="008952FD">
              <w:rPr>
                <w:rFonts w:ascii="IPT Nazanin" w:eastAsia="Times New Roman" w:hAnsi="IPT Nazanin" w:cs="Calibri"/>
                <w:color w:val="161616"/>
              </w:rPr>
              <w:t></w:t>
            </w:r>
            <w:r w:rsidRPr="008952FD">
              <w:rPr>
                <w:rFonts w:ascii="IPT Nazanin" w:eastAsia="Times New Roman" w:hAnsi="IPT Nazanin" w:cs="Calibri"/>
                <w:color w:val="161616"/>
              </w:rPr>
              <w:t>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CE7"/>
            <w:noWrap/>
            <w:vAlign w:val="center"/>
            <w:hideMark/>
          </w:tcPr>
          <w:p w14:paraId="58A94370" w14:textId="77777777" w:rsidR="00725CC4" w:rsidRPr="008952FD" w:rsidRDefault="00725CC4" w:rsidP="00725CC4">
            <w:pPr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</w:rPr>
            </w:pPr>
            <w:r w:rsidRPr="008952FD">
              <w:rPr>
                <w:rFonts w:ascii="IPT Nazanin" w:eastAsia="Times New Roman" w:hAnsi="IPT Nazanin" w:cs="Calibri"/>
                <w:color w:val="161616"/>
              </w:rPr>
              <w:t></w:t>
            </w:r>
            <w:r w:rsidRPr="008952FD">
              <w:rPr>
                <w:rFonts w:ascii="IPT Nazanin" w:eastAsia="Times New Roman" w:hAnsi="IPT Nazanin" w:cs="Calibri"/>
                <w:color w:val="161616"/>
              </w:rPr>
              <w:t></w:t>
            </w:r>
          </w:p>
        </w:tc>
        <w:tc>
          <w:tcPr>
            <w:tcW w:w="1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CE7"/>
            <w:noWrap/>
            <w:vAlign w:val="center"/>
            <w:hideMark/>
          </w:tcPr>
          <w:p w14:paraId="708CFD58" w14:textId="77777777" w:rsidR="00725CC4" w:rsidRPr="008952FD" w:rsidRDefault="00725CC4" w:rsidP="00725CC4">
            <w:pPr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</w:rPr>
            </w:pPr>
            <w:r w:rsidRPr="008952FD">
              <w:rPr>
                <w:rFonts w:ascii="IPT Nazanin" w:eastAsia="Times New Roman" w:hAnsi="IPT Nazanin" w:cs="Calibri"/>
                <w:color w:val="161616"/>
              </w:rPr>
              <w:t></w:t>
            </w:r>
            <w:r w:rsidRPr="008952FD">
              <w:rPr>
                <w:rFonts w:ascii="IPT Nazanin" w:eastAsia="Times New Roman" w:hAnsi="IPT Nazanin" w:cs="Calibri"/>
                <w:color w:val="161616"/>
              </w:rPr>
              <w:t></w:t>
            </w:r>
          </w:p>
        </w:tc>
      </w:tr>
      <w:tr w:rsidR="00725CC4" w:rsidRPr="00725CC4" w14:paraId="2F1A5CCA" w14:textId="77777777" w:rsidTr="008952FD">
        <w:trPr>
          <w:trHeight w:val="817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96151"/>
            <w:noWrap/>
            <w:vAlign w:val="center"/>
            <w:hideMark/>
          </w:tcPr>
          <w:p w14:paraId="0F7D3B5F" w14:textId="77777777" w:rsidR="00725CC4" w:rsidRPr="00725CC4" w:rsidRDefault="00725CC4" w:rsidP="00725CC4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161616"/>
              </w:rPr>
            </w:pPr>
            <w:r w:rsidRPr="00725CC4">
              <w:rPr>
                <w:rFonts w:ascii="Calibri" w:eastAsia="Times New Roman" w:hAnsi="Calibri" w:cs="B Nazanin" w:hint="cs"/>
                <w:b/>
                <w:bCs/>
                <w:color w:val="161616"/>
                <w:rtl/>
              </w:rPr>
              <w:t>تعداد کارگاههای صنعتی (عمومی و خصوصی)دارای پنجاه نفر کارکن و بیشتر</w:t>
            </w:r>
          </w:p>
        </w:tc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5B6D86" w14:textId="77777777" w:rsidR="00725CC4" w:rsidRPr="00725CC4" w:rsidRDefault="00725CC4" w:rsidP="00725CC4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</w:rPr>
            </w:pPr>
            <w:r w:rsidRPr="00725CC4">
              <w:rPr>
                <w:rFonts w:ascii="Calibri" w:eastAsia="Times New Roman" w:hAnsi="Calibri" w:cs="B Nazanin" w:hint="cs"/>
                <w:color w:val="161616"/>
                <w:rtl/>
              </w:rPr>
              <w:t>تعداد</w:t>
            </w:r>
          </w:p>
        </w:tc>
        <w:tc>
          <w:tcPr>
            <w:tcW w:w="12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85887F" w14:textId="77777777" w:rsidR="00725CC4" w:rsidRPr="008952FD" w:rsidRDefault="00725CC4" w:rsidP="00725CC4">
            <w:pPr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  <w:rtl/>
              </w:rPr>
            </w:pPr>
            <w:r w:rsidRPr="008952FD">
              <w:rPr>
                <w:rFonts w:ascii="IPT Nazanin" w:eastAsia="Times New Roman" w:hAnsi="IPT Nazanin" w:cs="Calibri"/>
                <w:color w:val="161616"/>
              </w:rPr>
              <w:t></w:t>
            </w:r>
            <w:r w:rsidRPr="008952FD">
              <w:rPr>
                <w:rFonts w:ascii="IPT Nazanin" w:eastAsia="Times New Roman" w:hAnsi="IPT Nazanin" w:cs="Calibri"/>
                <w:color w:val="161616"/>
              </w:rPr>
              <w:t></w:t>
            </w:r>
          </w:p>
        </w:tc>
        <w:tc>
          <w:tcPr>
            <w:tcW w:w="1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D2294E" w14:textId="77777777" w:rsidR="00725CC4" w:rsidRPr="008952FD" w:rsidRDefault="00725CC4" w:rsidP="00725CC4">
            <w:pPr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</w:rPr>
            </w:pPr>
            <w:r w:rsidRPr="008952FD">
              <w:rPr>
                <w:rFonts w:ascii="IPT Nazanin" w:eastAsia="Times New Roman" w:hAnsi="IPT Nazanin" w:cs="Calibri"/>
                <w:color w:val="161616"/>
              </w:rPr>
              <w:t></w:t>
            </w:r>
            <w:r w:rsidRPr="008952FD">
              <w:rPr>
                <w:rFonts w:ascii="IPT Nazanin" w:eastAsia="Times New Roman" w:hAnsi="IPT Nazanin" w:cs="Calibri"/>
                <w:color w:val="161616"/>
              </w:rPr>
              <w:t>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8785E0" w14:textId="77777777" w:rsidR="00725CC4" w:rsidRPr="008952FD" w:rsidRDefault="00725CC4" w:rsidP="00725CC4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8952FD">
              <w:rPr>
                <w:rFonts w:ascii="IPT Nazanin" w:eastAsia="Times New Roman" w:hAnsi="IPT Nazanin" w:cs="B Nazanin"/>
                <w:color w:val="161616"/>
              </w:rPr>
              <w:t>96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27DBD6" w14:textId="77777777" w:rsidR="00725CC4" w:rsidRPr="008952FD" w:rsidRDefault="00725CC4" w:rsidP="00725CC4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8952FD">
              <w:rPr>
                <w:rFonts w:ascii="IPT Nazanin" w:eastAsia="Times New Roman" w:hAnsi="IPT Nazanin" w:cs="B Nazanin"/>
                <w:color w:val="161616"/>
              </w:rPr>
              <w:t>75</w:t>
            </w:r>
          </w:p>
        </w:tc>
        <w:tc>
          <w:tcPr>
            <w:tcW w:w="1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296526" w14:textId="77777777" w:rsidR="00725CC4" w:rsidRPr="008952FD" w:rsidRDefault="00725CC4" w:rsidP="00725CC4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8952FD">
              <w:rPr>
                <w:rFonts w:ascii="IPT Nazanin" w:eastAsia="Times New Roman" w:hAnsi="IPT Nazanin" w:cs="B Nazanin"/>
                <w:color w:val="161616"/>
                <w:rtl/>
              </w:rPr>
              <w:t>عدم وجود اطلاعات</w:t>
            </w:r>
          </w:p>
        </w:tc>
      </w:tr>
      <w:tr w:rsidR="00725CC4" w:rsidRPr="00725CC4" w14:paraId="1EAD5F09" w14:textId="77777777" w:rsidTr="008952FD">
        <w:trPr>
          <w:trHeight w:val="620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96151"/>
            <w:noWrap/>
            <w:vAlign w:val="center"/>
            <w:hideMark/>
          </w:tcPr>
          <w:p w14:paraId="21668022" w14:textId="77777777" w:rsidR="00725CC4" w:rsidRPr="00725CC4" w:rsidRDefault="00725CC4" w:rsidP="00725CC4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161616"/>
                <w:rtl/>
              </w:rPr>
            </w:pPr>
            <w:r w:rsidRPr="00725CC4">
              <w:rPr>
                <w:rFonts w:ascii="Calibri" w:eastAsia="Times New Roman" w:hAnsi="Calibri" w:cs="B Nazanin" w:hint="cs"/>
                <w:b/>
                <w:bCs/>
                <w:color w:val="161616"/>
                <w:rtl/>
              </w:rPr>
              <w:t>تعداد شاغلین کارگاههای صنعتی بالای پنجاه نفر و بیشتر</w:t>
            </w:r>
          </w:p>
        </w:tc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CE7"/>
            <w:noWrap/>
            <w:vAlign w:val="center"/>
            <w:hideMark/>
          </w:tcPr>
          <w:p w14:paraId="744E6E84" w14:textId="77777777" w:rsidR="00725CC4" w:rsidRPr="00725CC4" w:rsidRDefault="00725CC4" w:rsidP="00725CC4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</w:rPr>
            </w:pPr>
            <w:r w:rsidRPr="00725CC4">
              <w:rPr>
                <w:rFonts w:ascii="Calibri" w:eastAsia="Times New Roman" w:hAnsi="Calibri" w:cs="B Nazanin" w:hint="cs"/>
                <w:color w:val="161616"/>
                <w:rtl/>
              </w:rPr>
              <w:t>نفر</w:t>
            </w:r>
          </w:p>
        </w:tc>
        <w:tc>
          <w:tcPr>
            <w:tcW w:w="12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CE7"/>
            <w:noWrap/>
            <w:vAlign w:val="center"/>
            <w:hideMark/>
          </w:tcPr>
          <w:p w14:paraId="7FF2B9CE" w14:textId="77777777" w:rsidR="00725CC4" w:rsidRPr="008952FD" w:rsidRDefault="00725CC4" w:rsidP="00725CC4">
            <w:pPr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  <w:rtl/>
              </w:rPr>
            </w:pPr>
            <w:r w:rsidRPr="008952FD">
              <w:rPr>
                <w:rFonts w:ascii="IPT Nazanin" w:eastAsia="Times New Roman" w:hAnsi="IPT Nazanin" w:cs="Calibri"/>
                <w:color w:val="161616"/>
              </w:rPr>
              <w:t></w:t>
            </w:r>
            <w:r w:rsidRPr="008952FD">
              <w:rPr>
                <w:rFonts w:ascii="IPT Nazanin" w:eastAsia="Times New Roman" w:hAnsi="IPT Nazanin" w:cs="Calibri"/>
                <w:color w:val="161616"/>
              </w:rPr>
              <w:t></w:t>
            </w:r>
            <w:r w:rsidRPr="008952FD">
              <w:rPr>
                <w:rFonts w:ascii="IPT Nazanin" w:eastAsia="Times New Roman" w:hAnsi="IPT Nazanin" w:cs="Calibri"/>
                <w:color w:val="161616"/>
              </w:rPr>
              <w:t></w:t>
            </w:r>
            <w:r w:rsidRPr="008952FD">
              <w:rPr>
                <w:rFonts w:ascii="IPT Nazanin" w:eastAsia="Times New Roman" w:hAnsi="IPT Nazanin" w:cs="Calibri"/>
                <w:color w:val="161616"/>
              </w:rPr>
              <w:t></w:t>
            </w:r>
            <w:r w:rsidRPr="008952FD">
              <w:rPr>
                <w:rFonts w:ascii="IPT Nazanin" w:eastAsia="Times New Roman" w:hAnsi="IPT Nazanin" w:cs="Calibri"/>
                <w:color w:val="161616"/>
              </w:rPr>
              <w:t></w:t>
            </w:r>
            <w:r w:rsidRPr="008952FD">
              <w:rPr>
                <w:rFonts w:ascii="IPT Nazanin" w:eastAsia="Times New Roman" w:hAnsi="IPT Nazanin" w:cs="Calibri"/>
                <w:color w:val="161616"/>
              </w:rPr>
              <w:t></w:t>
            </w:r>
          </w:p>
        </w:tc>
        <w:tc>
          <w:tcPr>
            <w:tcW w:w="1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CE7"/>
            <w:noWrap/>
            <w:vAlign w:val="center"/>
            <w:hideMark/>
          </w:tcPr>
          <w:p w14:paraId="1DCF1DC8" w14:textId="77777777" w:rsidR="00725CC4" w:rsidRPr="008952FD" w:rsidRDefault="00725CC4" w:rsidP="00725CC4">
            <w:pPr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</w:rPr>
            </w:pPr>
            <w:r w:rsidRPr="008952FD">
              <w:rPr>
                <w:rFonts w:ascii="IPT Nazanin" w:eastAsia="Times New Roman" w:hAnsi="IPT Nazanin" w:cs="Calibri"/>
                <w:color w:val="161616"/>
              </w:rPr>
              <w:t></w:t>
            </w:r>
            <w:r w:rsidRPr="008952FD">
              <w:rPr>
                <w:rFonts w:ascii="IPT Nazanin" w:eastAsia="Times New Roman" w:hAnsi="IPT Nazanin" w:cs="Calibri"/>
                <w:color w:val="161616"/>
              </w:rPr>
              <w:t></w:t>
            </w:r>
            <w:r w:rsidRPr="008952FD">
              <w:rPr>
                <w:rFonts w:ascii="IPT Nazanin" w:eastAsia="Times New Roman" w:hAnsi="IPT Nazanin" w:cs="Calibri"/>
                <w:color w:val="161616"/>
              </w:rPr>
              <w:t></w:t>
            </w:r>
            <w:r w:rsidRPr="008952FD">
              <w:rPr>
                <w:rFonts w:ascii="IPT Nazanin" w:eastAsia="Times New Roman" w:hAnsi="IPT Nazanin" w:cs="Calibri"/>
                <w:color w:val="161616"/>
              </w:rPr>
              <w:t></w:t>
            </w:r>
            <w:r w:rsidRPr="008952FD">
              <w:rPr>
                <w:rFonts w:ascii="IPT Nazanin" w:eastAsia="Times New Roman" w:hAnsi="IPT Nazanin" w:cs="Calibri"/>
                <w:color w:val="161616"/>
              </w:rPr>
              <w:t></w:t>
            </w:r>
            <w:r w:rsidRPr="008952FD">
              <w:rPr>
                <w:rFonts w:ascii="IPT Nazanin" w:eastAsia="Times New Roman" w:hAnsi="IPT Nazanin" w:cs="Calibri"/>
                <w:color w:val="161616"/>
              </w:rPr>
              <w:t>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CE7"/>
            <w:noWrap/>
            <w:vAlign w:val="center"/>
            <w:hideMark/>
          </w:tcPr>
          <w:p w14:paraId="2DB64492" w14:textId="113CB0BC" w:rsidR="00725CC4" w:rsidRPr="008952FD" w:rsidRDefault="00725CC4" w:rsidP="00725CC4">
            <w:pPr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</w:rPr>
            </w:pPr>
            <w:r w:rsidRPr="008952FD">
              <w:rPr>
                <w:rFonts w:ascii="IPT Nazanin" w:eastAsia="Times New Roman" w:hAnsi="IPT Nazanin" w:cs="Calibri"/>
                <w:color w:val="161616"/>
              </w:rPr>
              <w:t>17</w:t>
            </w:r>
            <w:r w:rsidR="008952FD">
              <w:rPr>
                <w:rFonts w:ascii="IPT Nazanin" w:eastAsia="Times New Roman" w:hAnsi="IPT Nazanin" w:cs="Calibri"/>
                <w:color w:val="161616"/>
              </w:rPr>
              <w:t>,</w:t>
            </w:r>
            <w:r w:rsidRPr="008952FD">
              <w:rPr>
                <w:rFonts w:ascii="IPT Nazanin" w:eastAsia="Times New Roman" w:hAnsi="IPT Nazanin" w:cs="Calibri"/>
                <w:color w:val="161616"/>
              </w:rPr>
              <w:t>017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CE7"/>
            <w:noWrap/>
            <w:vAlign w:val="center"/>
            <w:hideMark/>
          </w:tcPr>
          <w:p w14:paraId="44715062" w14:textId="6054CAD3" w:rsidR="00725CC4" w:rsidRPr="008952FD" w:rsidRDefault="00725CC4" w:rsidP="00725CC4">
            <w:pPr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</w:rPr>
            </w:pPr>
            <w:r w:rsidRPr="008952FD">
              <w:rPr>
                <w:rFonts w:ascii="IPT Nazanin" w:eastAsia="Times New Roman" w:hAnsi="IPT Nazanin" w:cs="Calibri"/>
                <w:color w:val="161616"/>
              </w:rPr>
              <w:t>15</w:t>
            </w:r>
            <w:r w:rsidR="008952FD">
              <w:rPr>
                <w:rFonts w:ascii="IPT Nazanin" w:eastAsia="Times New Roman" w:hAnsi="IPT Nazanin" w:cs="Calibri"/>
                <w:color w:val="161616"/>
              </w:rPr>
              <w:t>,</w:t>
            </w:r>
            <w:r w:rsidRPr="008952FD">
              <w:rPr>
                <w:rFonts w:ascii="IPT Nazanin" w:eastAsia="Times New Roman" w:hAnsi="IPT Nazanin" w:cs="Calibri"/>
                <w:color w:val="161616"/>
              </w:rPr>
              <w:t>519</w:t>
            </w:r>
          </w:p>
        </w:tc>
        <w:tc>
          <w:tcPr>
            <w:tcW w:w="1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CE7"/>
            <w:noWrap/>
            <w:vAlign w:val="center"/>
            <w:hideMark/>
          </w:tcPr>
          <w:p w14:paraId="4A25940C" w14:textId="77777777" w:rsidR="00725CC4" w:rsidRPr="008952FD" w:rsidRDefault="00725CC4" w:rsidP="00725CC4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8952FD">
              <w:rPr>
                <w:rFonts w:ascii="IPT Nazanin" w:eastAsia="Times New Roman" w:hAnsi="IPT Nazanin" w:cs="B Nazanin"/>
                <w:color w:val="161616"/>
                <w:rtl/>
              </w:rPr>
              <w:t>عدم وجود اطلاعات</w:t>
            </w:r>
          </w:p>
        </w:tc>
      </w:tr>
      <w:tr w:rsidR="00725CC4" w:rsidRPr="00725CC4" w14:paraId="7F4BFE31" w14:textId="77777777" w:rsidTr="008952FD">
        <w:trPr>
          <w:trHeight w:val="620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96151"/>
            <w:noWrap/>
            <w:vAlign w:val="center"/>
            <w:hideMark/>
          </w:tcPr>
          <w:p w14:paraId="7C23AB77" w14:textId="77777777" w:rsidR="00725CC4" w:rsidRPr="00725CC4" w:rsidRDefault="00725CC4" w:rsidP="00725CC4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161616"/>
                <w:rtl/>
              </w:rPr>
            </w:pPr>
            <w:r w:rsidRPr="00725CC4">
              <w:rPr>
                <w:rFonts w:ascii="Calibri" w:eastAsia="Times New Roman" w:hAnsi="Calibri" w:cs="B Nazanin" w:hint="cs"/>
                <w:b/>
                <w:bCs/>
                <w:color w:val="161616"/>
                <w:rtl/>
              </w:rPr>
              <w:t>میزان اشتغال کارگاههای صنعتی بر اساس پروانه های بهره برداری</w:t>
            </w:r>
          </w:p>
        </w:tc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75F434" w14:textId="77777777" w:rsidR="00725CC4" w:rsidRPr="00725CC4" w:rsidRDefault="00725CC4" w:rsidP="00725CC4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</w:rPr>
            </w:pPr>
            <w:r w:rsidRPr="00725CC4">
              <w:rPr>
                <w:rFonts w:ascii="Calibri" w:eastAsia="Times New Roman" w:hAnsi="Calibri" w:cs="B Nazanin" w:hint="cs"/>
                <w:color w:val="161616"/>
                <w:rtl/>
              </w:rPr>
              <w:t>تعداد</w:t>
            </w:r>
          </w:p>
        </w:tc>
        <w:tc>
          <w:tcPr>
            <w:tcW w:w="12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267862" w14:textId="77777777" w:rsidR="00725CC4" w:rsidRPr="008952FD" w:rsidRDefault="00725CC4" w:rsidP="00725CC4">
            <w:pPr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  <w:rtl/>
              </w:rPr>
            </w:pPr>
            <w:r w:rsidRPr="008952FD">
              <w:rPr>
                <w:rFonts w:ascii="IPT Nazanin" w:eastAsia="Times New Roman" w:hAnsi="IPT Nazanin" w:cs="Calibri"/>
                <w:color w:val="161616"/>
              </w:rPr>
              <w:t></w:t>
            </w:r>
            <w:r w:rsidRPr="008952FD">
              <w:rPr>
                <w:rFonts w:ascii="IPT Nazanin" w:eastAsia="Times New Roman" w:hAnsi="IPT Nazanin" w:cs="Calibri"/>
                <w:color w:val="161616"/>
              </w:rPr>
              <w:t></w:t>
            </w:r>
            <w:r w:rsidRPr="008952FD">
              <w:rPr>
                <w:rFonts w:ascii="IPT Nazanin" w:eastAsia="Times New Roman" w:hAnsi="IPT Nazanin" w:cs="Calibri"/>
                <w:color w:val="161616"/>
              </w:rPr>
              <w:t></w:t>
            </w:r>
          </w:p>
        </w:tc>
        <w:tc>
          <w:tcPr>
            <w:tcW w:w="1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E52D6E" w14:textId="77777777" w:rsidR="00725CC4" w:rsidRPr="008952FD" w:rsidRDefault="00725CC4" w:rsidP="00725CC4">
            <w:pPr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</w:rPr>
            </w:pPr>
            <w:r w:rsidRPr="008952FD">
              <w:rPr>
                <w:rFonts w:ascii="IPT Nazanin" w:eastAsia="Times New Roman" w:hAnsi="IPT Nazanin" w:cs="Calibri"/>
                <w:color w:val="161616"/>
              </w:rPr>
              <w:t></w:t>
            </w:r>
            <w:r w:rsidRPr="008952FD">
              <w:rPr>
                <w:rFonts w:ascii="IPT Nazanin" w:eastAsia="Times New Roman" w:hAnsi="IPT Nazanin" w:cs="Calibri"/>
                <w:color w:val="161616"/>
              </w:rPr>
              <w:t></w:t>
            </w:r>
            <w:r w:rsidRPr="008952FD">
              <w:rPr>
                <w:rFonts w:ascii="IPT Nazanin" w:eastAsia="Times New Roman" w:hAnsi="IPT Nazanin" w:cs="Calibri"/>
                <w:color w:val="161616"/>
              </w:rPr>
              <w:t>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0CA91C" w14:textId="77777777" w:rsidR="00725CC4" w:rsidRPr="008952FD" w:rsidRDefault="00725CC4" w:rsidP="00725CC4">
            <w:pPr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</w:rPr>
            </w:pPr>
            <w:r w:rsidRPr="008952FD">
              <w:rPr>
                <w:rFonts w:ascii="IPT Nazanin" w:eastAsia="Times New Roman" w:hAnsi="IPT Nazanin" w:cs="Calibri"/>
                <w:color w:val="161616"/>
              </w:rPr>
              <w:t></w:t>
            </w:r>
            <w:r w:rsidRPr="008952FD">
              <w:rPr>
                <w:rFonts w:ascii="IPT Nazanin" w:eastAsia="Times New Roman" w:hAnsi="IPT Nazanin" w:cs="Calibri"/>
                <w:color w:val="161616"/>
              </w:rPr>
              <w:t></w:t>
            </w:r>
            <w:r w:rsidRPr="008952FD">
              <w:rPr>
                <w:rFonts w:ascii="IPT Nazanin" w:eastAsia="Times New Roman" w:hAnsi="IPT Nazanin" w:cs="Calibri"/>
                <w:color w:val="161616"/>
              </w:rPr>
              <w:t></w:t>
            </w:r>
            <w:r w:rsidRPr="008952FD">
              <w:rPr>
                <w:rFonts w:ascii="IPT Nazanin" w:eastAsia="Times New Roman" w:hAnsi="IPT Nazanin" w:cs="Calibri"/>
                <w:color w:val="161616"/>
              </w:rPr>
              <w:t></w:t>
            </w:r>
            <w:r w:rsidRPr="008952FD">
              <w:rPr>
                <w:rFonts w:ascii="IPT Nazanin" w:eastAsia="Times New Roman" w:hAnsi="IPT Nazanin" w:cs="Calibri"/>
                <w:color w:val="161616"/>
              </w:rPr>
              <w:t>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C049FA" w14:textId="77777777" w:rsidR="00725CC4" w:rsidRPr="008952FD" w:rsidRDefault="00725CC4" w:rsidP="00725CC4">
            <w:pPr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</w:rPr>
            </w:pPr>
            <w:r w:rsidRPr="008952FD">
              <w:rPr>
                <w:rFonts w:ascii="IPT Nazanin" w:eastAsia="Times New Roman" w:hAnsi="IPT Nazanin" w:cs="Calibri"/>
                <w:color w:val="161616"/>
              </w:rPr>
              <w:t></w:t>
            </w:r>
            <w:r w:rsidRPr="008952FD">
              <w:rPr>
                <w:rFonts w:ascii="IPT Nazanin" w:eastAsia="Times New Roman" w:hAnsi="IPT Nazanin" w:cs="Calibri"/>
                <w:color w:val="161616"/>
              </w:rPr>
              <w:t></w:t>
            </w:r>
            <w:r w:rsidRPr="008952FD">
              <w:rPr>
                <w:rFonts w:ascii="IPT Nazanin" w:eastAsia="Times New Roman" w:hAnsi="IPT Nazanin" w:cs="Calibri"/>
                <w:color w:val="161616"/>
              </w:rPr>
              <w:t></w:t>
            </w:r>
            <w:r w:rsidRPr="008952FD">
              <w:rPr>
                <w:rFonts w:ascii="IPT Nazanin" w:eastAsia="Times New Roman" w:hAnsi="IPT Nazanin" w:cs="Calibri"/>
                <w:color w:val="161616"/>
              </w:rPr>
              <w:t></w:t>
            </w:r>
            <w:r w:rsidRPr="008952FD">
              <w:rPr>
                <w:rFonts w:ascii="IPT Nazanin" w:eastAsia="Times New Roman" w:hAnsi="IPT Nazanin" w:cs="Calibri"/>
                <w:color w:val="161616"/>
              </w:rPr>
              <w:t></w:t>
            </w:r>
          </w:p>
        </w:tc>
        <w:tc>
          <w:tcPr>
            <w:tcW w:w="1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E2B523" w14:textId="77777777" w:rsidR="00725CC4" w:rsidRPr="008952FD" w:rsidRDefault="00725CC4" w:rsidP="00725CC4">
            <w:pPr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</w:rPr>
            </w:pPr>
            <w:r w:rsidRPr="008952FD">
              <w:rPr>
                <w:rFonts w:ascii="IPT Nazanin" w:eastAsia="Times New Roman" w:hAnsi="IPT Nazanin" w:cs="Calibri"/>
                <w:color w:val="161616"/>
              </w:rPr>
              <w:t></w:t>
            </w:r>
            <w:r w:rsidRPr="008952FD">
              <w:rPr>
                <w:rFonts w:ascii="IPT Nazanin" w:eastAsia="Times New Roman" w:hAnsi="IPT Nazanin" w:cs="Calibri"/>
                <w:color w:val="161616"/>
              </w:rPr>
              <w:t></w:t>
            </w:r>
            <w:r w:rsidRPr="008952FD">
              <w:rPr>
                <w:rFonts w:ascii="IPT Nazanin" w:eastAsia="Times New Roman" w:hAnsi="IPT Nazanin" w:cs="Calibri"/>
                <w:color w:val="161616"/>
              </w:rPr>
              <w:t></w:t>
            </w:r>
          </w:p>
        </w:tc>
      </w:tr>
      <w:tr w:rsidR="00725CC4" w:rsidRPr="00725CC4" w14:paraId="55341A05" w14:textId="77777777" w:rsidTr="008952FD">
        <w:trPr>
          <w:trHeight w:val="620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96151"/>
            <w:noWrap/>
            <w:vAlign w:val="center"/>
            <w:hideMark/>
          </w:tcPr>
          <w:p w14:paraId="21638F05" w14:textId="77777777" w:rsidR="00725CC4" w:rsidRPr="00725CC4" w:rsidRDefault="00725CC4" w:rsidP="00725CC4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161616"/>
              </w:rPr>
            </w:pPr>
            <w:r w:rsidRPr="00725CC4">
              <w:rPr>
                <w:rFonts w:ascii="Calibri" w:eastAsia="Times New Roman" w:hAnsi="Calibri" w:cs="B Nazanin" w:hint="cs"/>
                <w:b/>
                <w:bCs/>
                <w:color w:val="161616"/>
                <w:rtl/>
              </w:rPr>
              <w:t xml:space="preserve">تعداد شرکت های تعاونی فعال صنعتی </w:t>
            </w:r>
          </w:p>
        </w:tc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CE7"/>
            <w:noWrap/>
            <w:vAlign w:val="center"/>
            <w:hideMark/>
          </w:tcPr>
          <w:p w14:paraId="037277FB" w14:textId="77777777" w:rsidR="00725CC4" w:rsidRPr="00725CC4" w:rsidRDefault="00725CC4" w:rsidP="00725CC4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</w:rPr>
            </w:pPr>
            <w:r w:rsidRPr="00725CC4">
              <w:rPr>
                <w:rFonts w:ascii="Calibri" w:eastAsia="Times New Roman" w:hAnsi="Calibri" w:cs="B Nazanin" w:hint="cs"/>
                <w:color w:val="161616"/>
                <w:rtl/>
              </w:rPr>
              <w:t>تعداد</w:t>
            </w:r>
          </w:p>
        </w:tc>
        <w:tc>
          <w:tcPr>
            <w:tcW w:w="12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CE7"/>
            <w:noWrap/>
            <w:vAlign w:val="center"/>
            <w:hideMark/>
          </w:tcPr>
          <w:p w14:paraId="59717E65" w14:textId="77777777" w:rsidR="00725CC4" w:rsidRPr="008952FD" w:rsidRDefault="00725CC4" w:rsidP="00725CC4">
            <w:pPr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  <w:rtl/>
              </w:rPr>
            </w:pPr>
            <w:r w:rsidRPr="008952FD">
              <w:rPr>
                <w:rFonts w:ascii="IPT Nazanin" w:eastAsia="Times New Roman" w:hAnsi="IPT Nazanin" w:cs="Calibri"/>
                <w:color w:val="161616"/>
              </w:rPr>
              <w:t></w:t>
            </w:r>
            <w:r w:rsidRPr="008952FD">
              <w:rPr>
                <w:rFonts w:ascii="IPT Nazanin" w:eastAsia="Times New Roman" w:hAnsi="IPT Nazanin" w:cs="Calibri"/>
                <w:color w:val="161616"/>
              </w:rPr>
              <w:t></w:t>
            </w:r>
          </w:p>
        </w:tc>
        <w:tc>
          <w:tcPr>
            <w:tcW w:w="1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CE7"/>
            <w:noWrap/>
            <w:vAlign w:val="center"/>
            <w:hideMark/>
          </w:tcPr>
          <w:p w14:paraId="720ADAF4" w14:textId="77777777" w:rsidR="00725CC4" w:rsidRPr="008952FD" w:rsidRDefault="00725CC4" w:rsidP="00725CC4">
            <w:pPr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</w:rPr>
            </w:pPr>
            <w:r w:rsidRPr="008952FD">
              <w:rPr>
                <w:rFonts w:ascii="IPT Nazanin" w:eastAsia="Times New Roman" w:hAnsi="IPT Nazanin" w:cs="Calibri"/>
                <w:color w:val="161616"/>
              </w:rPr>
              <w:t></w:t>
            </w:r>
            <w:r w:rsidRPr="008952FD">
              <w:rPr>
                <w:rFonts w:ascii="IPT Nazanin" w:eastAsia="Times New Roman" w:hAnsi="IPT Nazanin" w:cs="Calibri"/>
                <w:color w:val="161616"/>
              </w:rPr>
              <w:t>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CE7"/>
            <w:noWrap/>
            <w:vAlign w:val="center"/>
            <w:hideMark/>
          </w:tcPr>
          <w:p w14:paraId="257EC2EB" w14:textId="77777777" w:rsidR="00725CC4" w:rsidRPr="008952FD" w:rsidRDefault="00725CC4" w:rsidP="00725CC4">
            <w:pPr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</w:rPr>
            </w:pPr>
            <w:r w:rsidRPr="008952FD">
              <w:rPr>
                <w:rFonts w:ascii="IPT Nazanin" w:eastAsia="Times New Roman" w:hAnsi="IPT Nazanin" w:cs="Calibri"/>
                <w:color w:val="161616"/>
              </w:rPr>
              <w:t></w:t>
            </w:r>
            <w:r w:rsidRPr="008952FD">
              <w:rPr>
                <w:rFonts w:ascii="IPT Nazanin" w:eastAsia="Times New Roman" w:hAnsi="IPT Nazanin" w:cs="Calibri"/>
                <w:color w:val="161616"/>
              </w:rPr>
              <w:t>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CE7"/>
            <w:noWrap/>
            <w:vAlign w:val="center"/>
            <w:hideMark/>
          </w:tcPr>
          <w:p w14:paraId="0B088A04" w14:textId="77777777" w:rsidR="00725CC4" w:rsidRPr="008952FD" w:rsidRDefault="00725CC4" w:rsidP="00725CC4">
            <w:pPr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</w:rPr>
            </w:pPr>
            <w:r w:rsidRPr="008952FD">
              <w:rPr>
                <w:rFonts w:ascii="IPT Nazanin" w:eastAsia="Times New Roman" w:hAnsi="IPT Nazanin" w:cs="Calibri"/>
                <w:color w:val="161616"/>
              </w:rPr>
              <w:t></w:t>
            </w:r>
            <w:r w:rsidRPr="008952FD">
              <w:rPr>
                <w:rFonts w:ascii="IPT Nazanin" w:eastAsia="Times New Roman" w:hAnsi="IPT Nazanin" w:cs="Calibri"/>
                <w:color w:val="161616"/>
              </w:rPr>
              <w:t></w:t>
            </w:r>
          </w:p>
        </w:tc>
        <w:tc>
          <w:tcPr>
            <w:tcW w:w="1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CE7"/>
            <w:noWrap/>
            <w:vAlign w:val="center"/>
            <w:hideMark/>
          </w:tcPr>
          <w:p w14:paraId="61A36A5B" w14:textId="77777777" w:rsidR="00725CC4" w:rsidRPr="008952FD" w:rsidRDefault="00725CC4" w:rsidP="00725CC4">
            <w:pPr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</w:rPr>
            </w:pPr>
            <w:r w:rsidRPr="008952FD">
              <w:rPr>
                <w:rFonts w:ascii="IPT Nazanin" w:eastAsia="Times New Roman" w:hAnsi="IPT Nazanin" w:cs="Calibri"/>
                <w:color w:val="161616"/>
              </w:rPr>
              <w:t></w:t>
            </w:r>
            <w:r w:rsidRPr="008952FD">
              <w:rPr>
                <w:rFonts w:ascii="IPT Nazanin" w:eastAsia="Times New Roman" w:hAnsi="IPT Nazanin" w:cs="Calibri"/>
                <w:color w:val="161616"/>
              </w:rPr>
              <w:t></w:t>
            </w:r>
          </w:p>
        </w:tc>
      </w:tr>
      <w:tr w:rsidR="00725CC4" w:rsidRPr="00725CC4" w14:paraId="4E25F5D5" w14:textId="77777777" w:rsidTr="008952FD">
        <w:trPr>
          <w:trHeight w:val="620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96151"/>
            <w:noWrap/>
            <w:vAlign w:val="center"/>
            <w:hideMark/>
          </w:tcPr>
          <w:p w14:paraId="4AD72069" w14:textId="77777777" w:rsidR="00725CC4" w:rsidRPr="00725CC4" w:rsidRDefault="00725CC4" w:rsidP="00725CC4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161616"/>
              </w:rPr>
            </w:pPr>
            <w:r w:rsidRPr="00725CC4">
              <w:rPr>
                <w:rFonts w:ascii="Calibri" w:eastAsia="Times New Roman" w:hAnsi="Calibri" w:cs="B Nazanin" w:hint="cs"/>
                <w:b/>
                <w:bCs/>
                <w:color w:val="161616"/>
                <w:rtl/>
              </w:rPr>
              <w:t>تعداد اعضای شرکتهای تعاونی فعال صنعتی</w:t>
            </w:r>
          </w:p>
        </w:tc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0339E1" w14:textId="77777777" w:rsidR="00725CC4" w:rsidRPr="00725CC4" w:rsidRDefault="00725CC4" w:rsidP="00725CC4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</w:rPr>
            </w:pPr>
            <w:r w:rsidRPr="00725CC4">
              <w:rPr>
                <w:rFonts w:ascii="Calibri" w:eastAsia="Times New Roman" w:hAnsi="Calibri" w:cs="B Nazanin" w:hint="cs"/>
                <w:color w:val="161616"/>
                <w:rtl/>
              </w:rPr>
              <w:t>نفر</w:t>
            </w:r>
          </w:p>
        </w:tc>
        <w:tc>
          <w:tcPr>
            <w:tcW w:w="12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D04F7F" w14:textId="77777777" w:rsidR="00725CC4" w:rsidRPr="008952FD" w:rsidRDefault="00725CC4" w:rsidP="00725CC4">
            <w:pPr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  <w:rtl/>
              </w:rPr>
            </w:pPr>
            <w:r w:rsidRPr="008952FD">
              <w:rPr>
                <w:rFonts w:ascii="IPT Nazanin" w:eastAsia="Times New Roman" w:hAnsi="IPT Nazanin" w:cs="Calibri"/>
                <w:color w:val="161616"/>
              </w:rPr>
              <w:t></w:t>
            </w:r>
            <w:r w:rsidRPr="008952FD">
              <w:rPr>
                <w:rFonts w:ascii="IPT Nazanin" w:eastAsia="Times New Roman" w:hAnsi="IPT Nazanin" w:cs="Calibri"/>
                <w:color w:val="161616"/>
              </w:rPr>
              <w:t></w:t>
            </w:r>
            <w:r w:rsidRPr="008952FD">
              <w:rPr>
                <w:rFonts w:ascii="IPT Nazanin" w:eastAsia="Times New Roman" w:hAnsi="IPT Nazanin" w:cs="Calibri"/>
                <w:color w:val="161616"/>
              </w:rPr>
              <w:t></w:t>
            </w:r>
            <w:r w:rsidRPr="008952FD">
              <w:rPr>
                <w:rFonts w:ascii="IPT Nazanin" w:eastAsia="Times New Roman" w:hAnsi="IPT Nazanin" w:cs="Calibri"/>
                <w:color w:val="161616"/>
              </w:rPr>
              <w:t></w:t>
            </w:r>
            <w:r w:rsidRPr="008952FD">
              <w:rPr>
                <w:rFonts w:ascii="IPT Nazanin" w:eastAsia="Times New Roman" w:hAnsi="IPT Nazanin" w:cs="Calibri"/>
                <w:color w:val="161616"/>
              </w:rPr>
              <w:t></w:t>
            </w:r>
          </w:p>
        </w:tc>
        <w:tc>
          <w:tcPr>
            <w:tcW w:w="1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867E0C" w14:textId="77777777" w:rsidR="00725CC4" w:rsidRPr="008952FD" w:rsidRDefault="00725CC4" w:rsidP="00725CC4">
            <w:pPr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</w:rPr>
            </w:pPr>
            <w:r w:rsidRPr="008952FD">
              <w:rPr>
                <w:rFonts w:ascii="IPT Nazanin" w:eastAsia="Times New Roman" w:hAnsi="IPT Nazanin" w:cs="Calibri"/>
                <w:color w:val="161616"/>
              </w:rPr>
              <w:t></w:t>
            </w:r>
            <w:r w:rsidRPr="008952FD">
              <w:rPr>
                <w:rFonts w:ascii="IPT Nazanin" w:eastAsia="Times New Roman" w:hAnsi="IPT Nazanin" w:cs="Calibri"/>
                <w:color w:val="161616"/>
              </w:rPr>
              <w:t></w:t>
            </w:r>
            <w:r w:rsidRPr="008952FD">
              <w:rPr>
                <w:rFonts w:ascii="IPT Nazanin" w:eastAsia="Times New Roman" w:hAnsi="IPT Nazanin" w:cs="Calibri"/>
                <w:color w:val="161616"/>
              </w:rPr>
              <w:t></w:t>
            </w:r>
            <w:r w:rsidRPr="008952FD">
              <w:rPr>
                <w:rFonts w:ascii="IPT Nazanin" w:eastAsia="Times New Roman" w:hAnsi="IPT Nazanin" w:cs="Calibri"/>
                <w:color w:val="161616"/>
              </w:rPr>
              <w:t></w:t>
            </w:r>
            <w:r w:rsidRPr="008952FD">
              <w:rPr>
                <w:rFonts w:ascii="IPT Nazanin" w:eastAsia="Times New Roman" w:hAnsi="IPT Nazanin" w:cs="Calibri"/>
                <w:color w:val="161616"/>
              </w:rPr>
              <w:t>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9E7410" w14:textId="77777777" w:rsidR="00725CC4" w:rsidRPr="008952FD" w:rsidRDefault="00725CC4" w:rsidP="00725CC4">
            <w:pPr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</w:rPr>
            </w:pPr>
            <w:r w:rsidRPr="008952FD">
              <w:rPr>
                <w:rFonts w:ascii="IPT Nazanin" w:eastAsia="Times New Roman" w:hAnsi="IPT Nazanin" w:cs="Calibri"/>
                <w:color w:val="161616"/>
              </w:rPr>
              <w:t></w:t>
            </w:r>
            <w:r w:rsidRPr="008952FD">
              <w:rPr>
                <w:rFonts w:ascii="IPT Nazanin" w:eastAsia="Times New Roman" w:hAnsi="IPT Nazanin" w:cs="Calibri"/>
                <w:color w:val="161616"/>
              </w:rPr>
              <w:t></w:t>
            </w:r>
            <w:r w:rsidRPr="008952FD">
              <w:rPr>
                <w:rFonts w:ascii="IPT Nazanin" w:eastAsia="Times New Roman" w:hAnsi="IPT Nazanin" w:cs="Calibri"/>
                <w:color w:val="161616"/>
              </w:rPr>
              <w:t></w:t>
            </w:r>
            <w:r w:rsidRPr="008952FD">
              <w:rPr>
                <w:rFonts w:ascii="IPT Nazanin" w:eastAsia="Times New Roman" w:hAnsi="IPT Nazanin" w:cs="Calibri"/>
                <w:color w:val="161616"/>
              </w:rPr>
              <w:t></w:t>
            </w:r>
            <w:r w:rsidRPr="008952FD">
              <w:rPr>
                <w:rFonts w:ascii="IPT Nazanin" w:eastAsia="Times New Roman" w:hAnsi="IPT Nazanin" w:cs="Calibri"/>
                <w:color w:val="161616"/>
              </w:rPr>
              <w:t>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D7849E" w14:textId="77777777" w:rsidR="00725CC4" w:rsidRPr="008952FD" w:rsidRDefault="00725CC4" w:rsidP="00725CC4">
            <w:pPr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</w:rPr>
            </w:pPr>
            <w:r w:rsidRPr="008952FD">
              <w:rPr>
                <w:rFonts w:ascii="IPT Nazanin" w:eastAsia="Times New Roman" w:hAnsi="IPT Nazanin" w:cs="Calibri"/>
                <w:color w:val="161616"/>
              </w:rPr>
              <w:t></w:t>
            </w:r>
            <w:r w:rsidRPr="008952FD">
              <w:rPr>
                <w:rFonts w:ascii="IPT Nazanin" w:eastAsia="Times New Roman" w:hAnsi="IPT Nazanin" w:cs="Calibri"/>
                <w:color w:val="161616"/>
              </w:rPr>
              <w:t></w:t>
            </w:r>
            <w:r w:rsidRPr="008952FD">
              <w:rPr>
                <w:rFonts w:ascii="IPT Nazanin" w:eastAsia="Times New Roman" w:hAnsi="IPT Nazanin" w:cs="Calibri"/>
                <w:color w:val="161616"/>
              </w:rPr>
              <w:t></w:t>
            </w:r>
            <w:r w:rsidRPr="008952FD">
              <w:rPr>
                <w:rFonts w:ascii="IPT Nazanin" w:eastAsia="Times New Roman" w:hAnsi="IPT Nazanin" w:cs="Calibri"/>
                <w:color w:val="161616"/>
              </w:rPr>
              <w:t></w:t>
            </w:r>
            <w:r w:rsidRPr="008952FD">
              <w:rPr>
                <w:rFonts w:ascii="IPT Nazanin" w:eastAsia="Times New Roman" w:hAnsi="IPT Nazanin" w:cs="Calibri"/>
                <w:color w:val="161616"/>
              </w:rPr>
              <w:t></w:t>
            </w:r>
          </w:p>
        </w:tc>
        <w:tc>
          <w:tcPr>
            <w:tcW w:w="1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079683" w14:textId="77777777" w:rsidR="00725CC4" w:rsidRPr="008952FD" w:rsidRDefault="00725CC4" w:rsidP="00725CC4">
            <w:pPr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</w:rPr>
            </w:pPr>
            <w:r w:rsidRPr="008952FD">
              <w:rPr>
                <w:rFonts w:ascii="IPT Nazanin" w:eastAsia="Times New Roman" w:hAnsi="IPT Nazanin" w:cs="Calibri"/>
                <w:color w:val="161616"/>
              </w:rPr>
              <w:t></w:t>
            </w:r>
            <w:r w:rsidRPr="008952FD">
              <w:rPr>
                <w:rFonts w:ascii="IPT Nazanin" w:eastAsia="Times New Roman" w:hAnsi="IPT Nazanin" w:cs="Calibri"/>
                <w:color w:val="161616"/>
              </w:rPr>
              <w:t></w:t>
            </w:r>
            <w:r w:rsidRPr="008952FD">
              <w:rPr>
                <w:rFonts w:ascii="IPT Nazanin" w:eastAsia="Times New Roman" w:hAnsi="IPT Nazanin" w:cs="Calibri"/>
                <w:color w:val="161616"/>
              </w:rPr>
              <w:t></w:t>
            </w:r>
            <w:r w:rsidRPr="008952FD">
              <w:rPr>
                <w:rFonts w:ascii="IPT Nazanin" w:eastAsia="Times New Roman" w:hAnsi="IPT Nazanin" w:cs="Calibri"/>
                <w:color w:val="161616"/>
              </w:rPr>
              <w:t></w:t>
            </w:r>
            <w:r w:rsidRPr="008952FD">
              <w:rPr>
                <w:rFonts w:ascii="IPT Nazanin" w:eastAsia="Times New Roman" w:hAnsi="IPT Nazanin" w:cs="Calibri"/>
                <w:color w:val="161616"/>
              </w:rPr>
              <w:t></w:t>
            </w:r>
          </w:p>
        </w:tc>
      </w:tr>
      <w:tr w:rsidR="00725CC4" w:rsidRPr="00725CC4" w14:paraId="16373C2F" w14:textId="77777777" w:rsidTr="008952FD">
        <w:trPr>
          <w:trHeight w:val="620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96151"/>
            <w:noWrap/>
            <w:vAlign w:val="center"/>
            <w:hideMark/>
          </w:tcPr>
          <w:p w14:paraId="2154C8D8" w14:textId="77777777" w:rsidR="00725CC4" w:rsidRPr="00725CC4" w:rsidRDefault="00725CC4" w:rsidP="00725CC4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161616"/>
              </w:rPr>
            </w:pPr>
            <w:r w:rsidRPr="00725CC4">
              <w:rPr>
                <w:rFonts w:ascii="Calibri" w:eastAsia="Times New Roman" w:hAnsi="Calibri" w:cs="B Nazanin" w:hint="cs"/>
                <w:b/>
                <w:bCs/>
                <w:color w:val="161616"/>
                <w:rtl/>
              </w:rPr>
              <w:t>تعداد شاغلین شرکتهای تعاونی فعال صنعتی</w:t>
            </w:r>
          </w:p>
        </w:tc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CE7"/>
            <w:noWrap/>
            <w:vAlign w:val="center"/>
            <w:hideMark/>
          </w:tcPr>
          <w:p w14:paraId="4CA9BF7D" w14:textId="77777777" w:rsidR="00725CC4" w:rsidRPr="00725CC4" w:rsidRDefault="00725CC4" w:rsidP="00725CC4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</w:rPr>
            </w:pPr>
            <w:r w:rsidRPr="00725CC4">
              <w:rPr>
                <w:rFonts w:ascii="Calibri" w:eastAsia="Times New Roman" w:hAnsi="Calibri" w:cs="B Nazanin" w:hint="cs"/>
                <w:color w:val="161616"/>
                <w:rtl/>
              </w:rPr>
              <w:t>نفر</w:t>
            </w:r>
          </w:p>
        </w:tc>
        <w:tc>
          <w:tcPr>
            <w:tcW w:w="12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CE7"/>
            <w:noWrap/>
            <w:vAlign w:val="center"/>
            <w:hideMark/>
          </w:tcPr>
          <w:p w14:paraId="27240105" w14:textId="77777777" w:rsidR="00725CC4" w:rsidRPr="008952FD" w:rsidRDefault="00725CC4" w:rsidP="00725CC4">
            <w:pPr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  <w:rtl/>
              </w:rPr>
            </w:pPr>
            <w:r w:rsidRPr="008952FD">
              <w:rPr>
                <w:rFonts w:ascii="IPT Nazanin" w:eastAsia="Times New Roman" w:hAnsi="IPT Nazanin" w:cs="Calibri"/>
                <w:color w:val="161616"/>
              </w:rPr>
              <w:t></w:t>
            </w:r>
            <w:r w:rsidRPr="008952FD">
              <w:rPr>
                <w:rFonts w:ascii="IPT Nazanin" w:eastAsia="Times New Roman" w:hAnsi="IPT Nazanin" w:cs="Calibri"/>
                <w:color w:val="161616"/>
              </w:rPr>
              <w:t></w:t>
            </w:r>
            <w:r w:rsidRPr="008952FD">
              <w:rPr>
                <w:rFonts w:ascii="IPT Nazanin" w:eastAsia="Times New Roman" w:hAnsi="IPT Nazanin" w:cs="Calibri"/>
                <w:color w:val="161616"/>
              </w:rPr>
              <w:t></w:t>
            </w:r>
          </w:p>
        </w:tc>
        <w:tc>
          <w:tcPr>
            <w:tcW w:w="1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CE7"/>
            <w:noWrap/>
            <w:vAlign w:val="center"/>
            <w:hideMark/>
          </w:tcPr>
          <w:p w14:paraId="2B47D1CB" w14:textId="77777777" w:rsidR="00725CC4" w:rsidRPr="008952FD" w:rsidRDefault="00725CC4" w:rsidP="00725CC4">
            <w:pPr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</w:rPr>
            </w:pPr>
            <w:r w:rsidRPr="008952FD">
              <w:rPr>
                <w:rFonts w:ascii="IPT Nazanin" w:eastAsia="Times New Roman" w:hAnsi="IPT Nazanin" w:cs="Calibri"/>
                <w:color w:val="161616"/>
              </w:rPr>
              <w:t></w:t>
            </w:r>
            <w:r w:rsidRPr="008952FD">
              <w:rPr>
                <w:rFonts w:ascii="IPT Nazanin" w:eastAsia="Times New Roman" w:hAnsi="IPT Nazanin" w:cs="Calibri"/>
                <w:color w:val="161616"/>
              </w:rPr>
              <w:t></w:t>
            </w:r>
            <w:r w:rsidRPr="008952FD">
              <w:rPr>
                <w:rFonts w:ascii="IPT Nazanin" w:eastAsia="Times New Roman" w:hAnsi="IPT Nazanin" w:cs="Calibri"/>
                <w:color w:val="161616"/>
              </w:rPr>
              <w:t>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CE7"/>
            <w:noWrap/>
            <w:vAlign w:val="center"/>
            <w:hideMark/>
          </w:tcPr>
          <w:p w14:paraId="7D481C54" w14:textId="77777777" w:rsidR="00725CC4" w:rsidRPr="008952FD" w:rsidRDefault="00725CC4" w:rsidP="00725CC4">
            <w:pPr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</w:rPr>
            </w:pPr>
            <w:r w:rsidRPr="008952FD">
              <w:rPr>
                <w:rFonts w:ascii="IPT Nazanin" w:eastAsia="Times New Roman" w:hAnsi="IPT Nazanin" w:cs="Calibri"/>
                <w:color w:val="161616"/>
              </w:rPr>
              <w:t></w:t>
            </w:r>
            <w:r w:rsidRPr="008952FD">
              <w:rPr>
                <w:rFonts w:ascii="IPT Nazanin" w:eastAsia="Times New Roman" w:hAnsi="IPT Nazanin" w:cs="Calibri"/>
                <w:color w:val="161616"/>
              </w:rPr>
              <w:t></w:t>
            </w:r>
            <w:r w:rsidRPr="008952FD">
              <w:rPr>
                <w:rFonts w:ascii="IPT Nazanin" w:eastAsia="Times New Roman" w:hAnsi="IPT Nazanin" w:cs="Calibri"/>
                <w:color w:val="161616"/>
              </w:rPr>
              <w:t>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CE7"/>
            <w:noWrap/>
            <w:vAlign w:val="center"/>
            <w:hideMark/>
          </w:tcPr>
          <w:p w14:paraId="5273BC93" w14:textId="77777777" w:rsidR="00725CC4" w:rsidRPr="008952FD" w:rsidRDefault="00725CC4" w:rsidP="00725CC4">
            <w:pPr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</w:rPr>
            </w:pPr>
            <w:r w:rsidRPr="008952FD">
              <w:rPr>
                <w:rFonts w:ascii="IPT Nazanin" w:eastAsia="Times New Roman" w:hAnsi="IPT Nazanin" w:cs="Calibri"/>
                <w:color w:val="161616"/>
              </w:rPr>
              <w:t></w:t>
            </w:r>
            <w:r w:rsidRPr="008952FD">
              <w:rPr>
                <w:rFonts w:ascii="IPT Nazanin" w:eastAsia="Times New Roman" w:hAnsi="IPT Nazanin" w:cs="Calibri"/>
                <w:color w:val="161616"/>
              </w:rPr>
              <w:t></w:t>
            </w:r>
            <w:r w:rsidRPr="008952FD">
              <w:rPr>
                <w:rFonts w:ascii="IPT Nazanin" w:eastAsia="Times New Roman" w:hAnsi="IPT Nazanin" w:cs="Calibri"/>
                <w:color w:val="161616"/>
              </w:rPr>
              <w:t></w:t>
            </w:r>
          </w:p>
        </w:tc>
        <w:tc>
          <w:tcPr>
            <w:tcW w:w="1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CE7"/>
            <w:noWrap/>
            <w:vAlign w:val="center"/>
            <w:hideMark/>
          </w:tcPr>
          <w:p w14:paraId="3D162932" w14:textId="77777777" w:rsidR="00725CC4" w:rsidRPr="008952FD" w:rsidRDefault="00725CC4" w:rsidP="00725CC4">
            <w:pPr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</w:rPr>
            </w:pPr>
            <w:r w:rsidRPr="008952FD">
              <w:rPr>
                <w:rFonts w:ascii="IPT Nazanin" w:eastAsia="Times New Roman" w:hAnsi="IPT Nazanin" w:cs="Calibri"/>
                <w:color w:val="161616"/>
              </w:rPr>
              <w:t></w:t>
            </w:r>
            <w:r w:rsidRPr="008952FD">
              <w:rPr>
                <w:rFonts w:ascii="IPT Nazanin" w:eastAsia="Times New Roman" w:hAnsi="IPT Nazanin" w:cs="Calibri"/>
                <w:color w:val="161616"/>
              </w:rPr>
              <w:t></w:t>
            </w:r>
            <w:r w:rsidRPr="008952FD">
              <w:rPr>
                <w:rFonts w:ascii="IPT Nazanin" w:eastAsia="Times New Roman" w:hAnsi="IPT Nazanin" w:cs="Calibri"/>
                <w:color w:val="161616"/>
              </w:rPr>
              <w:t></w:t>
            </w:r>
          </w:p>
        </w:tc>
      </w:tr>
      <w:tr w:rsidR="00725CC4" w:rsidRPr="00725CC4" w14:paraId="38E28451" w14:textId="77777777" w:rsidTr="008952FD">
        <w:trPr>
          <w:trHeight w:val="620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96151"/>
            <w:noWrap/>
            <w:vAlign w:val="center"/>
            <w:hideMark/>
          </w:tcPr>
          <w:p w14:paraId="600C8275" w14:textId="77777777" w:rsidR="00725CC4" w:rsidRPr="00725CC4" w:rsidRDefault="00725CC4" w:rsidP="00725CC4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161616"/>
              </w:rPr>
            </w:pPr>
            <w:r w:rsidRPr="00725CC4">
              <w:rPr>
                <w:rFonts w:ascii="Calibri" w:eastAsia="Times New Roman" w:hAnsi="Calibri" w:cs="B Nazanin" w:hint="cs"/>
                <w:b/>
                <w:bCs/>
                <w:color w:val="161616"/>
                <w:rtl/>
              </w:rPr>
              <w:t>میزان سرمایه شرکتهای تعاونی فعال صنعتی</w:t>
            </w:r>
          </w:p>
        </w:tc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F5A2DC" w14:textId="77777777" w:rsidR="00725CC4" w:rsidRPr="00725CC4" w:rsidRDefault="00725CC4" w:rsidP="00725CC4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</w:rPr>
            </w:pPr>
            <w:r w:rsidRPr="00725CC4">
              <w:rPr>
                <w:rFonts w:ascii="Calibri" w:eastAsia="Times New Roman" w:hAnsi="Calibri" w:cs="B Nazanin" w:hint="cs"/>
                <w:color w:val="161616"/>
                <w:rtl/>
              </w:rPr>
              <w:t>میلیون ریال</w:t>
            </w:r>
          </w:p>
        </w:tc>
        <w:tc>
          <w:tcPr>
            <w:tcW w:w="12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75C264" w14:textId="77777777" w:rsidR="00725CC4" w:rsidRPr="008952FD" w:rsidRDefault="00725CC4" w:rsidP="00725CC4">
            <w:pPr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  <w:rtl/>
              </w:rPr>
            </w:pPr>
            <w:r w:rsidRPr="008952FD">
              <w:rPr>
                <w:rFonts w:ascii="IPT Nazanin" w:eastAsia="Times New Roman" w:hAnsi="IPT Nazanin" w:cs="Calibri"/>
                <w:color w:val="161616"/>
              </w:rPr>
              <w:t></w:t>
            </w:r>
            <w:r w:rsidRPr="008952FD">
              <w:rPr>
                <w:rFonts w:ascii="IPT Nazanin" w:eastAsia="Times New Roman" w:hAnsi="IPT Nazanin" w:cs="Calibri"/>
                <w:color w:val="161616"/>
              </w:rPr>
              <w:t></w:t>
            </w:r>
            <w:r w:rsidRPr="008952FD">
              <w:rPr>
                <w:rFonts w:ascii="IPT Nazanin" w:eastAsia="Times New Roman" w:hAnsi="IPT Nazanin" w:cs="Calibri"/>
                <w:color w:val="161616"/>
              </w:rPr>
              <w:t></w:t>
            </w:r>
            <w:r w:rsidRPr="008952FD">
              <w:rPr>
                <w:rFonts w:ascii="IPT Nazanin" w:eastAsia="Times New Roman" w:hAnsi="IPT Nazanin" w:cs="Calibri"/>
                <w:color w:val="161616"/>
              </w:rPr>
              <w:t></w:t>
            </w:r>
            <w:r w:rsidRPr="008952FD">
              <w:rPr>
                <w:rFonts w:ascii="IPT Nazanin" w:eastAsia="Times New Roman" w:hAnsi="IPT Nazanin" w:cs="Calibri"/>
                <w:color w:val="161616"/>
              </w:rPr>
              <w:t></w:t>
            </w:r>
            <w:r w:rsidRPr="008952FD">
              <w:rPr>
                <w:rFonts w:ascii="IPT Nazanin" w:eastAsia="Times New Roman" w:hAnsi="IPT Nazanin" w:cs="Calibri"/>
                <w:color w:val="161616"/>
              </w:rPr>
              <w:t></w:t>
            </w:r>
          </w:p>
        </w:tc>
        <w:tc>
          <w:tcPr>
            <w:tcW w:w="1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AF4274" w14:textId="77777777" w:rsidR="00725CC4" w:rsidRPr="008952FD" w:rsidRDefault="00725CC4" w:rsidP="00725CC4">
            <w:pPr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</w:rPr>
            </w:pPr>
            <w:r w:rsidRPr="008952FD">
              <w:rPr>
                <w:rFonts w:ascii="IPT Nazanin" w:eastAsia="Times New Roman" w:hAnsi="IPT Nazanin" w:cs="Calibri"/>
                <w:color w:val="161616"/>
              </w:rPr>
              <w:t></w:t>
            </w:r>
            <w:r w:rsidRPr="008952FD">
              <w:rPr>
                <w:rFonts w:ascii="IPT Nazanin" w:eastAsia="Times New Roman" w:hAnsi="IPT Nazanin" w:cs="Calibri"/>
                <w:color w:val="161616"/>
              </w:rPr>
              <w:t></w:t>
            </w:r>
            <w:r w:rsidRPr="008952FD">
              <w:rPr>
                <w:rFonts w:ascii="IPT Nazanin" w:eastAsia="Times New Roman" w:hAnsi="IPT Nazanin" w:cs="Calibri"/>
                <w:color w:val="161616"/>
              </w:rPr>
              <w:t></w:t>
            </w:r>
            <w:r w:rsidRPr="008952FD">
              <w:rPr>
                <w:rFonts w:ascii="IPT Nazanin" w:eastAsia="Times New Roman" w:hAnsi="IPT Nazanin" w:cs="Calibri"/>
                <w:color w:val="161616"/>
              </w:rPr>
              <w:t></w:t>
            </w:r>
            <w:r w:rsidRPr="008952FD">
              <w:rPr>
                <w:rFonts w:ascii="IPT Nazanin" w:eastAsia="Times New Roman" w:hAnsi="IPT Nazanin" w:cs="Calibri"/>
                <w:color w:val="161616"/>
              </w:rPr>
              <w:t></w:t>
            </w:r>
            <w:r w:rsidRPr="008952FD">
              <w:rPr>
                <w:rFonts w:ascii="IPT Nazanin" w:eastAsia="Times New Roman" w:hAnsi="IPT Nazanin" w:cs="Calibri"/>
                <w:color w:val="161616"/>
              </w:rPr>
              <w:t>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954AF6" w14:textId="77777777" w:rsidR="00725CC4" w:rsidRPr="008952FD" w:rsidRDefault="00725CC4" w:rsidP="00725CC4">
            <w:pPr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</w:rPr>
            </w:pPr>
            <w:r w:rsidRPr="008952FD">
              <w:rPr>
                <w:rFonts w:ascii="IPT Nazanin" w:eastAsia="Times New Roman" w:hAnsi="IPT Nazanin" w:cs="Calibri"/>
                <w:color w:val="161616"/>
              </w:rPr>
              <w:t></w:t>
            </w:r>
            <w:r w:rsidRPr="008952FD">
              <w:rPr>
                <w:rFonts w:ascii="IPT Nazanin" w:eastAsia="Times New Roman" w:hAnsi="IPT Nazanin" w:cs="Calibri"/>
                <w:color w:val="161616"/>
              </w:rPr>
              <w:t></w:t>
            </w:r>
            <w:r w:rsidRPr="008952FD">
              <w:rPr>
                <w:rFonts w:ascii="IPT Nazanin" w:eastAsia="Times New Roman" w:hAnsi="IPT Nazanin" w:cs="Calibri"/>
                <w:color w:val="161616"/>
              </w:rPr>
              <w:t></w:t>
            </w:r>
            <w:r w:rsidRPr="008952FD">
              <w:rPr>
                <w:rFonts w:ascii="IPT Nazanin" w:eastAsia="Times New Roman" w:hAnsi="IPT Nazanin" w:cs="Calibri"/>
                <w:color w:val="161616"/>
              </w:rPr>
              <w:t></w:t>
            </w:r>
            <w:r w:rsidRPr="008952FD">
              <w:rPr>
                <w:rFonts w:ascii="IPT Nazanin" w:eastAsia="Times New Roman" w:hAnsi="IPT Nazanin" w:cs="Calibri"/>
                <w:color w:val="161616"/>
              </w:rPr>
              <w:t></w:t>
            </w:r>
            <w:r w:rsidRPr="008952FD">
              <w:rPr>
                <w:rFonts w:ascii="IPT Nazanin" w:eastAsia="Times New Roman" w:hAnsi="IPT Nazanin" w:cs="Calibri"/>
                <w:color w:val="161616"/>
              </w:rPr>
              <w:t>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698BB7" w14:textId="77777777" w:rsidR="00725CC4" w:rsidRPr="008952FD" w:rsidRDefault="00725CC4" w:rsidP="00725CC4">
            <w:pPr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</w:rPr>
            </w:pPr>
            <w:r w:rsidRPr="008952FD">
              <w:rPr>
                <w:rFonts w:ascii="IPT Nazanin" w:eastAsia="Times New Roman" w:hAnsi="IPT Nazanin" w:cs="Calibri"/>
                <w:color w:val="161616"/>
              </w:rPr>
              <w:t></w:t>
            </w:r>
            <w:r w:rsidRPr="008952FD">
              <w:rPr>
                <w:rFonts w:ascii="IPT Nazanin" w:eastAsia="Times New Roman" w:hAnsi="IPT Nazanin" w:cs="Calibri"/>
                <w:color w:val="161616"/>
              </w:rPr>
              <w:t></w:t>
            </w:r>
            <w:r w:rsidRPr="008952FD">
              <w:rPr>
                <w:rFonts w:ascii="IPT Nazanin" w:eastAsia="Times New Roman" w:hAnsi="IPT Nazanin" w:cs="Calibri"/>
                <w:color w:val="161616"/>
              </w:rPr>
              <w:t></w:t>
            </w:r>
            <w:r w:rsidRPr="008952FD">
              <w:rPr>
                <w:rFonts w:ascii="IPT Nazanin" w:eastAsia="Times New Roman" w:hAnsi="IPT Nazanin" w:cs="Calibri"/>
                <w:color w:val="161616"/>
              </w:rPr>
              <w:t></w:t>
            </w:r>
            <w:r w:rsidRPr="008952FD">
              <w:rPr>
                <w:rFonts w:ascii="IPT Nazanin" w:eastAsia="Times New Roman" w:hAnsi="IPT Nazanin" w:cs="Calibri"/>
                <w:color w:val="161616"/>
              </w:rPr>
              <w:t></w:t>
            </w:r>
            <w:r w:rsidRPr="008952FD">
              <w:rPr>
                <w:rFonts w:ascii="IPT Nazanin" w:eastAsia="Times New Roman" w:hAnsi="IPT Nazanin" w:cs="Calibri"/>
                <w:color w:val="161616"/>
              </w:rPr>
              <w:t></w:t>
            </w:r>
          </w:p>
        </w:tc>
        <w:tc>
          <w:tcPr>
            <w:tcW w:w="1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21EF35" w14:textId="77777777" w:rsidR="00725CC4" w:rsidRPr="008952FD" w:rsidRDefault="00725CC4" w:rsidP="00725CC4">
            <w:pPr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</w:rPr>
            </w:pPr>
            <w:r w:rsidRPr="008952FD">
              <w:rPr>
                <w:rFonts w:ascii="IPT Nazanin" w:eastAsia="Times New Roman" w:hAnsi="IPT Nazanin" w:cs="Calibri"/>
                <w:color w:val="161616"/>
              </w:rPr>
              <w:t></w:t>
            </w:r>
            <w:r w:rsidRPr="008952FD">
              <w:rPr>
                <w:rFonts w:ascii="IPT Nazanin" w:eastAsia="Times New Roman" w:hAnsi="IPT Nazanin" w:cs="Calibri"/>
                <w:color w:val="161616"/>
              </w:rPr>
              <w:t></w:t>
            </w:r>
            <w:r w:rsidRPr="008952FD">
              <w:rPr>
                <w:rFonts w:ascii="IPT Nazanin" w:eastAsia="Times New Roman" w:hAnsi="IPT Nazanin" w:cs="Calibri"/>
                <w:color w:val="161616"/>
              </w:rPr>
              <w:t></w:t>
            </w:r>
            <w:r w:rsidRPr="008952FD">
              <w:rPr>
                <w:rFonts w:ascii="IPT Nazanin" w:eastAsia="Times New Roman" w:hAnsi="IPT Nazanin" w:cs="Calibri"/>
                <w:color w:val="161616"/>
              </w:rPr>
              <w:t></w:t>
            </w:r>
            <w:r w:rsidRPr="008952FD">
              <w:rPr>
                <w:rFonts w:ascii="IPT Nazanin" w:eastAsia="Times New Roman" w:hAnsi="IPT Nazanin" w:cs="Calibri"/>
                <w:color w:val="161616"/>
              </w:rPr>
              <w:t></w:t>
            </w:r>
            <w:r w:rsidRPr="008952FD">
              <w:rPr>
                <w:rFonts w:ascii="IPT Nazanin" w:eastAsia="Times New Roman" w:hAnsi="IPT Nazanin" w:cs="Calibri"/>
                <w:color w:val="161616"/>
              </w:rPr>
              <w:t></w:t>
            </w:r>
          </w:p>
        </w:tc>
      </w:tr>
      <w:tr w:rsidR="00725CC4" w:rsidRPr="00725CC4" w14:paraId="0EC3F745" w14:textId="77777777" w:rsidTr="008952FD">
        <w:trPr>
          <w:trHeight w:val="842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96151"/>
            <w:noWrap/>
            <w:vAlign w:val="center"/>
            <w:hideMark/>
          </w:tcPr>
          <w:p w14:paraId="64FAFCE0" w14:textId="77777777" w:rsidR="00725CC4" w:rsidRPr="00725CC4" w:rsidRDefault="00725CC4" w:rsidP="00725CC4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161616"/>
              </w:rPr>
            </w:pPr>
            <w:r w:rsidRPr="00725CC4">
              <w:rPr>
                <w:rFonts w:ascii="Calibri" w:eastAsia="Times New Roman" w:hAnsi="Calibri" w:cs="B Nazanin" w:hint="cs"/>
                <w:b/>
                <w:bCs/>
                <w:color w:val="161616"/>
                <w:rtl/>
              </w:rPr>
              <w:t xml:space="preserve">میزان سرمایه گذاری کارگاههای صنعتی بر اساس پروانه های بهره برداری </w:t>
            </w:r>
          </w:p>
        </w:tc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CE7"/>
            <w:noWrap/>
            <w:vAlign w:val="center"/>
            <w:hideMark/>
          </w:tcPr>
          <w:p w14:paraId="0BC41B55" w14:textId="77777777" w:rsidR="00725CC4" w:rsidRPr="00725CC4" w:rsidRDefault="00725CC4" w:rsidP="00725CC4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</w:rPr>
            </w:pPr>
            <w:r w:rsidRPr="00725CC4">
              <w:rPr>
                <w:rFonts w:ascii="Calibri" w:eastAsia="Times New Roman" w:hAnsi="Calibri" w:cs="B Nazanin" w:hint="cs"/>
                <w:color w:val="161616"/>
                <w:rtl/>
              </w:rPr>
              <w:t>میلیون ریال</w:t>
            </w:r>
          </w:p>
        </w:tc>
        <w:tc>
          <w:tcPr>
            <w:tcW w:w="12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CE7"/>
            <w:noWrap/>
            <w:vAlign w:val="center"/>
            <w:hideMark/>
          </w:tcPr>
          <w:p w14:paraId="7D594C50" w14:textId="77777777" w:rsidR="00725CC4" w:rsidRPr="008952FD" w:rsidRDefault="00725CC4" w:rsidP="00725CC4">
            <w:pPr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  <w:rtl/>
              </w:rPr>
            </w:pPr>
            <w:r w:rsidRPr="008952FD">
              <w:rPr>
                <w:rFonts w:ascii="IPT Nazanin" w:eastAsia="Times New Roman" w:hAnsi="IPT Nazanin" w:cs="Calibri"/>
                <w:color w:val="161616"/>
              </w:rPr>
              <w:t></w:t>
            </w:r>
            <w:r w:rsidRPr="008952FD">
              <w:rPr>
                <w:rFonts w:ascii="IPT Nazanin" w:eastAsia="Times New Roman" w:hAnsi="IPT Nazanin" w:cs="Calibri"/>
                <w:color w:val="161616"/>
              </w:rPr>
              <w:t></w:t>
            </w:r>
            <w:r w:rsidRPr="008952FD">
              <w:rPr>
                <w:rFonts w:ascii="IPT Nazanin" w:eastAsia="Times New Roman" w:hAnsi="IPT Nazanin" w:cs="Calibri"/>
                <w:color w:val="161616"/>
              </w:rPr>
              <w:t></w:t>
            </w:r>
            <w:r w:rsidRPr="008952FD">
              <w:rPr>
                <w:rFonts w:ascii="IPT Nazanin" w:eastAsia="Times New Roman" w:hAnsi="IPT Nazanin" w:cs="Calibri"/>
                <w:color w:val="161616"/>
              </w:rPr>
              <w:t></w:t>
            </w:r>
            <w:r w:rsidRPr="008952FD">
              <w:rPr>
                <w:rFonts w:ascii="IPT Nazanin" w:eastAsia="Times New Roman" w:hAnsi="IPT Nazanin" w:cs="Calibri"/>
                <w:color w:val="161616"/>
              </w:rPr>
              <w:t></w:t>
            </w:r>
            <w:r w:rsidRPr="008952FD">
              <w:rPr>
                <w:rFonts w:ascii="IPT Nazanin" w:eastAsia="Times New Roman" w:hAnsi="IPT Nazanin" w:cs="Calibri"/>
                <w:color w:val="161616"/>
              </w:rPr>
              <w:t></w:t>
            </w:r>
            <w:r w:rsidRPr="008952FD">
              <w:rPr>
                <w:rFonts w:ascii="IPT Nazanin" w:eastAsia="Times New Roman" w:hAnsi="IPT Nazanin" w:cs="Calibri"/>
                <w:color w:val="161616"/>
              </w:rPr>
              <w:t></w:t>
            </w:r>
            <w:r w:rsidRPr="008952FD">
              <w:rPr>
                <w:rFonts w:ascii="IPT Nazanin" w:eastAsia="Times New Roman" w:hAnsi="IPT Nazanin" w:cs="Calibri"/>
                <w:color w:val="161616"/>
              </w:rPr>
              <w:t></w:t>
            </w:r>
            <w:r w:rsidRPr="008952FD">
              <w:rPr>
                <w:rFonts w:ascii="IPT Nazanin" w:eastAsia="Times New Roman" w:hAnsi="IPT Nazanin" w:cs="Calibri"/>
                <w:color w:val="161616"/>
              </w:rPr>
              <w:t></w:t>
            </w:r>
          </w:p>
        </w:tc>
        <w:tc>
          <w:tcPr>
            <w:tcW w:w="1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CE7"/>
            <w:noWrap/>
            <w:vAlign w:val="center"/>
            <w:hideMark/>
          </w:tcPr>
          <w:p w14:paraId="65D1A15B" w14:textId="77777777" w:rsidR="00725CC4" w:rsidRPr="008952FD" w:rsidRDefault="00725CC4" w:rsidP="00725CC4">
            <w:pPr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</w:rPr>
            </w:pPr>
            <w:r w:rsidRPr="008952FD">
              <w:rPr>
                <w:rFonts w:ascii="IPT Nazanin" w:eastAsia="Times New Roman" w:hAnsi="IPT Nazanin" w:cs="Calibri"/>
                <w:color w:val="161616"/>
              </w:rPr>
              <w:t></w:t>
            </w:r>
            <w:r w:rsidRPr="008952FD">
              <w:rPr>
                <w:rFonts w:ascii="IPT Nazanin" w:eastAsia="Times New Roman" w:hAnsi="IPT Nazanin" w:cs="Calibri"/>
                <w:color w:val="161616"/>
              </w:rPr>
              <w:t></w:t>
            </w:r>
            <w:r w:rsidRPr="008952FD">
              <w:rPr>
                <w:rFonts w:ascii="IPT Nazanin" w:eastAsia="Times New Roman" w:hAnsi="IPT Nazanin" w:cs="Calibri"/>
                <w:color w:val="161616"/>
              </w:rPr>
              <w:t></w:t>
            </w:r>
            <w:r w:rsidRPr="008952FD">
              <w:rPr>
                <w:rFonts w:ascii="IPT Nazanin" w:eastAsia="Times New Roman" w:hAnsi="IPT Nazanin" w:cs="Calibri"/>
                <w:color w:val="161616"/>
              </w:rPr>
              <w:t></w:t>
            </w:r>
            <w:r w:rsidRPr="008952FD">
              <w:rPr>
                <w:rFonts w:ascii="IPT Nazanin" w:eastAsia="Times New Roman" w:hAnsi="IPT Nazanin" w:cs="Calibri"/>
                <w:color w:val="161616"/>
              </w:rPr>
              <w:t></w:t>
            </w:r>
            <w:r w:rsidRPr="008952FD">
              <w:rPr>
                <w:rFonts w:ascii="IPT Nazanin" w:eastAsia="Times New Roman" w:hAnsi="IPT Nazanin" w:cs="Calibri"/>
                <w:color w:val="161616"/>
              </w:rPr>
              <w:t></w:t>
            </w:r>
            <w:r w:rsidRPr="008952FD">
              <w:rPr>
                <w:rFonts w:ascii="IPT Nazanin" w:eastAsia="Times New Roman" w:hAnsi="IPT Nazanin" w:cs="Calibri"/>
                <w:color w:val="161616"/>
              </w:rPr>
              <w:t></w:t>
            </w:r>
            <w:r w:rsidRPr="008952FD">
              <w:rPr>
                <w:rFonts w:ascii="IPT Nazanin" w:eastAsia="Times New Roman" w:hAnsi="IPT Nazanin" w:cs="Calibri"/>
                <w:color w:val="161616"/>
              </w:rPr>
              <w:t></w:t>
            </w:r>
            <w:r w:rsidRPr="008952FD">
              <w:rPr>
                <w:rFonts w:ascii="IPT Nazanin" w:eastAsia="Times New Roman" w:hAnsi="IPT Nazanin" w:cs="Calibri"/>
                <w:color w:val="161616"/>
              </w:rPr>
              <w:t>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CE7"/>
            <w:noWrap/>
            <w:vAlign w:val="center"/>
            <w:hideMark/>
          </w:tcPr>
          <w:p w14:paraId="3628097C" w14:textId="77777777" w:rsidR="00725CC4" w:rsidRPr="008952FD" w:rsidRDefault="00725CC4" w:rsidP="00725CC4">
            <w:pPr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</w:rPr>
            </w:pPr>
            <w:r w:rsidRPr="008952FD">
              <w:rPr>
                <w:rFonts w:ascii="IPT Nazanin" w:eastAsia="Times New Roman" w:hAnsi="IPT Nazanin" w:cs="Calibri"/>
                <w:color w:val="161616"/>
              </w:rPr>
              <w:t></w:t>
            </w:r>
            <w:r w:rsidRPr="008952FD">
              <w:rPr>
                <w:rFonts w:ascii="IPT Nazanin" w:eastAsia="Times New Roman" w:hAnsi="IPT Nazanin" w:cs="Calibri"/>
                <w:color w:val="161616"/>
              </w:rPr>
              <w:t></w:t>
            </w:r>
            <w:r w:rsidRPr="008952FD">
              <w:rPr>
                <w:rFonts w:ascii="IPT Nazanin" w:eastAsia="Times New Roman" w:hAnsi="IPT Nazanin" w:cs="Calibri"/>
                <w:color w:val="161616"/>
              </w:rPr>
              <w:t></w:t>
            </w:r>
            <w:r w:rsidRPr="008952FD">
              <w:rPr>
                <w:rFonts w:ascii="IPT Nazanin" w:eastAsia="Times New Roman" w:hAnsi="IPT Nazanin" w:cs="Calibri"/>
                <w:color w:val="161616"/>
              </w:rPr>
              <w:t></w:t>
            </w:r>
            <w:r w:rsidRPr="008952FD">
              <w:rPr>
                <w:rFonts w:ascii="IPT Nazanin" w:eastAsia="Times New Roman" w:hAnsi="IPT Nazanin" w:cs="Calibri"/>
                <w:color w:val="161616"/>
              </w:rPr>
              <w:t></w:t>
            </w:r>
            <w:r w:rsidRPr="008952FD">
              <w:rPr>
                <w:rFonts w:ascii="IPT Nazanin" w:eastAsia="Times New Roman" w:hAnsi="IPT Nazanin" w:cs="Calibri"/>
                <w:color w:val="161616"/>
              </w:rPr>
              <w:t></w:t>
            </w:r>
            <w:r w:rsidRPr="008952FD">
              <w:rPr>
                <w:rFonts w:ascii="IPT Nazanin" w:eastAsia="Times New Roman" w:hAnsi="IPT Nazanin" w:cs="Calibri"/>
                <w:color w:val="161616"/>
              </w:rPr>
              <w:t></w:t>
            </w:r>
            <w:r w:rsidRPr="008952FD">
              <w:rPr>
                <w:rFonts w:ascii="IPT Nazanin" w:eastAsia="Times New Roman" w:hAnsi="IPT Nazanin" w:cs="Calibri"/>
                <w:color w:val="161616"/>
              </w:rPr>
              <w:t></w:t>
            </w:r>
            <w:r w:rsidRPr="008952FD">
              <w:rPr>
                <w:rFonts w:ascii="IPT Nazanin" w:eastAsia="Times New Roman" w:hAnsi="IPT Nazanin" w:cs="Calibri"/>
                <w:color w:val="161616"/>
              </w:rPr>
              <w:t>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CE7"/>
            <w:noWrap/>
            <w:vAlign w:val="center"/>
            <w:hideMark/>
          </w:tcPr>
          <w:p w14:paraId="3900A354" w14:textId="77777777" w:rsidR="00725CC4" w:rsidRPr="008952FD" w:rsidRDefault="00725CC4" w:rsidP="00725CC4">
            <w:pPr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</w:rPr>
            </w:pPr>
            <w:r w:rsidRPr="008952FD">
              <w:rPr>
                <w:rFonts w:ascii="IPT Nazanin" w:eastAsia="Times New Roman" w:hAnsi="IPT Nazanin" w:cs="Calibri"/>
                <w:color w:val="161616"/>
              </w:rPr>
              <w:t></w:t>
            </w:r>
            <w:r w:rsidRPr="008952FD">
              <w:rPr>
                <w:rFonts w:ascii="IPT Nazanin" w:eastAsia="Times New Roman" w:hAnsi="IPT Nazanin" w:cs="Calibri"/>
                <w:color w:val="161616"/>
              </w:rPr>
              <w:t></w:t>
            </w:r>
            <w:r w:rsidRPr="008952FD">
              <w:rPr>
                <w:rFonts w:ascii="IPT Nazanin" w:eastAsia="Times New Roman" w:hAnsi="IPT Nazanin" w:cs="Calibri"/>
                <w:color w:val="161616"/>
              </w:rPr>
              <w:t></w:t>
            </w:r>
            <w:r w:rsidRPr="008952FD">
              <w:rPr>
                <w:rFonts w:ascii="IPT Nazanin" w:eastAsia="Times New Roman" w:hAnsi="IPT Nazanin" w:cs="Calibri"/>
                <w:color w:val="161616"/>
              </w:rPr>
              <w:t></w:t>
            </w:r>
            <w:r w:rsidRPr="008952FD">
              <w:rPr>
                <w:rFonts w:ascii="IPT Nazanin" w:eastAsia="Times New Roman" w:hAnsi="IPT Nazanin" w:cs="Calibri"/>
                <w:color w:val="161616"/>
              </w:rPr>
              <w:t></w:t>
            </w:r>
            <w:r w:rsidRPr="008952FD">
              <w:rPr>
                <w:rFonts w:ascii="IPT Nazanin" w:eastAsia="Times New Roman" w:hAnsi="IPT Nazanin" w:cs="Calibri"/>
                <w:color w:val="161616"/>
              </w:rPr>
              <w:t></w:t>
            </w:r>
            <w:r w:rsidRPr="008952FD">
              <w:rPr>
                <w:rFonts w:ascii="IPT Nazanin" w:eastAsia="Times New Roman" w:hAnsi="IPT Nazanin" w:cs="Calibri"/>
                <w:color w:val="161616"/>
              </w:rPr>
              <w:t></w:t>
            </w:r>
            <w:r w:rsidRPr="008952FD">
              <w:rPr>
                <w:rFonts w:ascii="IPT Nazanin" w:eastAsia="Times New Roman" w:hAnsi="IPT Nazanin" w:cs="Calibri"/>
                <w:color w:val="161616"/>
              </w:rPr>
              <w:t></w:t>
            </w:r>
            <w:r w:rsidRPr="008952FD">
              <w:rPr>
                <w:rFonts w:ascii="IPT Nazanin" w:eastAsia="Times New Roman" w:hAnsi="IPT Nazanin" w:cs="Calibri"/>
                <w:color w:val="161616"/>
              </w:rPr>
              <w:t></w:t>
            </w:r>
          </w:p>
        </w:tc>
        <w:tc>
          <w:tcPr>
            <w:tcW w:w="1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CE7"/>
            <w:noWrap/>
            <w:vAlign w:val="center"/>
            <w:hideMark/>
          </w:tcPr>
          <w:p w14:paraId="688699B7" w14:textId="77777777" w:rsidR="00725CC4" w:rsidRPr="008952FD" w:rsidRDefault="00725CC4" w:rsidP="00725CC4">
            <w:pPr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</w:rPr>
            </w:pPr>
            <w:r w:rsidRPr="008952FD">
              <w:rPr>
                <w:rFonts w:ascii="IPT Nazanin" w:eastAsia="Times New Roman" w:hAnsi="IPT Nazanin" w:cs="Calibri"/>
                <w:color w:val="161616"/>
              </w:rPr>
              <w:t></w:t>
            </w:r>
            <w:r w:rsidRPr="008952FD">
              <w:rPr>
                <w:rFonts w:ascii="IPT Nazanin" w:eastAsia="Times New Roman" w:hAnsi="IPT Nazanin" w:cs="Calibri"/>
                <w:color w:val="161616"/>
              </w:rPr>
              <w:t></w:t>
            </w:r>
            <w:r w:rsidRPr="008952FD">
              <w:rPr>
                <w:rFonts w:ascii="IPT Nazanin" w:eastAsia="Times New Roman" w:hAnsi="IPT Nazanin" w:cs="Calibri"/>
                <w:color w:val="161616"/>
              </w:rPr>
              <w:t></w:t>
            </w:r>
            <w:r w:rsidRPr="008952FD">
              <w:rPr>
                <w:rFonts w:ascii="IPT Nazanin" w:eastAsia="Times New Roman" w:hAnsi="IPT Nazanin" w:cs="Calibri"/>
                <w:color w:val="161616"/>
              </w:rPr>
              <w:t></w:t>
            </w:r>
            <w:r w:rsidRPr="008952FD">
              <w:rPr>
                <w:rFonts w:ascii="IPT Nazanin" w:eastAsia="Times New Roman" w:hAnsi="IPT Nazanin" w:cs="Calibri"/>
                <w:color w:val="161616"/>
              </w:rPr>
              <w:t></w:t>
            </w:r>
            <w:r w:rsidRPr="008952FD">
              <w:rPr>
                <w:rFonts w:ascii="IPT Nazanin" w:eastAsia="Times New Roman" w:hAnsi="IPT Nazanin" w:cs="Calibri"/>
                <w:color w:val="161616"/>
              </w:rPr>
              <w:t></w:t>
            </w:r>
            <w:r w:rsidRPr="008952FD">
              <w:rPr>
                <w:rFonts w:ascii="IPT Nazanin" w:eastAsia="Times New Roman" w:hAnsi="IPT Nazanin" w:cs="Calibri"/>
                <w:color w:val="161616"/>
              </w:rPr>
              <w:t></w:t>
            </w:r>
            <w:r w:rsidRPr="008952FD">
              <w:rPr>
                <w:rFonts w:ascii="IPT Nazanin" w:eastAsia="Times New Roman" w:hAnsi="IPT Nazanin" w:cs="Calibri"/>
                <w:color w:val="161616"/>
              </w:rPr>
              <w:t></w:t>
            </w:r>
            <w:r w:rsidRPr="008952FD">
              <w:rPr>
                <w:rFonts w:ascii="IPT Nazanin" w:eastAsia="Times New Roman" w:hAnsi="IPT Nazanin" w:cs="Calibri"/>
                <w:color w:val="161616"/>
              </w:rPr>
              <w:t></w:t>
            </w:r>
          </w:p>
        </w:tc>
      </w:tr>
      <w:tr w:rsidR="00725CC4" w:rsidRPr="00725CC4" w14:paraId="2BC28CF5" w14:textId="77777777" w:rsidTr="008952FD">
        <w:trPr>
          <w:trHeight w:val="926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96151"/>
            <w:noWrap/>
            <w:vAlign w:val="center"/>
            <w:hideMark/>
          </w:tcPr>
          <w:p w14:paraId="0EF1DA3A" w14:textId="77777777" w:rsidR="00725CC4" w:rsidRPr="00725CC4" w:rsidRDefault="00725CC4" w:rsidP="00725CC4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161616"/>
              </w:rPr>
            </w:pPr>
            <w:r w:rsidRPr="00725CC4">
              <w:rPr>
                <w:rFonts w:ascii="Calibri" w:eastAsia="Times New Roman" w:hAnsi="Calibri" w:cs="B Nazanin" w:hint="cs"/>
                <w:b/>
                <w:bCs/>
                <w:color w:val="161616"/>
                <w:rtl/>
              </w:rPr>
              <w:t xml:space="preserve"> ارزش افزوده فعالیت های صنعتی کارگاههای صنعتی بالای پنجاه نفر کارکن و بیشتر</w:t>
            </w:r>
          </w:p>
        </w:tc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4D9379" w14:textId="77777777" w:rsidR="00725CC4" w:rsidRPr="00725CC4" w:rsidRDefault="00725CC4" w:rsidP="00725CC4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</w:rPr>
            </w:pPr>
            <w:r w:rsidRPr="00725CC4">
              <w:rPr>
                <w:rFonts w:ascii="Calibri" w:eastAsia="Times New Roman" w:hAnsi="Calibri" w:cs="B Nazanin" w:hint="cs"/>
                <w:color w:val="161616"/>
                <w:rtl/>
              </w:rPr>
              <w:t>میلیون ریال</w:t>
            </w:r>
          </w:p>
        </w:tc>
        <w:tc>
          <w:tcPr>
            <w:tcW w:w="12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1F6FD6" w14:textId="77777777" w:rsidR="00725CC4" w:rsidRPr="008952FD" w:rsidRDefault="00725CC4" w:rsidP="00725CC4">
            <w:pPr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  <w:rtl/>
              </w:rPr>
            </w:pPr>
            <w:r w:rsidRPr="008952FD">
              <w:rPr>
                <w:rFonts w:ascii="IPT Nazanin" w:eastAsia="Times New Roman" w:hAnsi="IPT Nazanin" w:cs="Calibri"/>
                <w:color w:val="161616"/>
              </w:rPr>
              <w:t></w:t>
            </w:r>
            <w:r w:rsidRPr="008952FD">
              <w:rPr>
                <w:rFonts w:ascii="IPT Nazanin" w:eastAsia="Times New Roman" w:hAnsi="IPT Nazanin" w:cs="Calibri"/>
                <w:color w:val="161616"/>
              </w:rPr>
              <w:t></w:t>
            </w:r>
            <w:r w:rsidRPr="008952FD">
              <w:rPr>
                <w:rFonts w:ascii="IPT Nazanin" w:eastAsia="Times New Roman" w:hAnsi="IPT Nazanin" w:cs="Calibri"/>
                <w:color w:val="161616"/>
              </w:rPr>
              <w:t></w:t>
            </w:r>
            <w:r w:rsidRPr="008952FD">
              <w:rPr>
                <w:rFonts w:ascii="IPT Nazanin" w:eastAsia="Times New Roman" w:hAnsi="IPT Nazanin" w:cs="Calibri"/>
                <w:color w:val="161616"/>
              </w:rPr>
              <w:t></w:t>
            </w:r>
            <w:r w:rsidRPr="008952FD">
              <w:rPr>
                <w:rFonts w:ascii="IPT Nazanin" w:eastAsia="Times New Roman" w:hAnsi="IPT Nazanin" w:cs="Calibri"/>
                <w:color w:val="161616"/>
              </w:rPr>
              <w:t></w:t>
            </w:r>
            <w:r w:rsidRPr="008952FD">
              <w:rPr>
                <w:rFonts w:ascii="IPT Nazanin" w:eastAsia="Times New Roman" w:hAnsi="IPT Nazanin" w:cs="Calibri"/>
                <w:color w:val="161616"/>
              </w:rPr>
              <w:t></w:t>
            </w:r>
            <w:r w:rsidRPr="008952FD">
              <w:rPr>
                <w:rFonts w:ascii="IPT Nazanin" w:eastAsia="Times New Roman" w:hAnsi="IPT Nazanin" w:cs="Calibri"/>
                <w:color w:val="161616"/>
              </w:rPr>
              <w:t></w:t>
            </w:r>
            <w:r w:rsidRPr="008952FD">
              <w:rPr>
                <w:rFonts w:ascii="IPT Nazanin" w:eastAsia="Times New Roman" w:hAnsi="IPT Nazanin" w:cs="Calibri"/>
                <w:color w:val="161616"/>
              </w:rPr>
              <w:t></w:t>
            </w:r>
            <w:r w:rsidRPr="008952FD">
              <w:rPr>
                <w:rFonts w:ascii="IPT Nazanin" w:eastAsia="Times New Roman" w:hAnsi="IPT Nazanin" w:cs="Calibri"/>
                <w:color w:val="161616"/>
              </w:rPr>
              <w:t></w:t>
            </w:r>
            <w:r w:rsidRPr="008952FD">
              <w:rPr>
                <w:rFonts w:ascii="IPT Nazanin" w:eastAsia="Times New Roman" w:hAnsi="IPT Nazanin" w:cs="Calibri"/>
                <w:color w:val="161616"/>
              </w:rPr>
              <w:t></w:t>
            </w:r>
            <w:r w:rsidRPr="008952FD">
              <w:rPr>
                <w:rFonts w:ascii="IPT Nazanin" w:eastAsia="Times New Roman" w:hAnsi="IPT Nazanin" w:cs="Calibri"/>
                <w:color w:val="161616"/>
              </w:rPr>
              <w:t></w:t>
            </w:r>
            <w:r w:rsidRPr="008952FD">
              <w:rPr>
                <w:rFonts w:ascii="IPT Nazanin" w:eastAsia="Times New Roman" w:hAnsi="IPT Nazanin" w:cs="Calibri"/>
                <w:color w:val="161616"/>
              </w:rPr>
              <w:t></w:t>
            </w:r>
            <w:r w:rsidRPr="008952FD">
              <w:rPr>
                <w:rFonts w:ascii="IPT Nazanin" w:eastAsia="Times New Roman" w:hAnsi="IPT Nazanin" w:cs="Calibri"/>
                <w:color w:val="161616"/>
              </w:rPr>
              <w:t></w:t>
            </w:r>
            <w:r w:rsidRPr="008952FD">
              <w:rPr>
                <w:rFonts w:ascii="IPT Nazanin" w:eastAsia="Times New Roman" w:hAnsi="IPT Nazanin" w:cs="Calibri"/>
                <w:color w:val="161616"/>
              </w:rPr>
              <w:t></w:t>
            </w:r>
          </w:p>
        </w:tc>
        <w:tc>
          <w:tcPr>
            <w:tcW w:w="1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12275A" w14:textId="77777777" w:rsidR="00725CC4" w:rsidRPr="008952FD" w:rsidRDefault="00725CC4" w:rsidP="00725CC4">
            <w:pPr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</w:rPr>
            </w:pPr>
            <w:r w:rsidRPr="008952FD">
              <w:rPr>
                <w:rFonts w:ascii="IPT Nazanin" w:eastAsia="Times New Roman" w:hAnsi="IPT Nazanin" w:cs="Calibri"/>
                <w:color w:val="161616"/>
              </w:rPr>
              <w:t></w:t>
            </w:r>
            <w:r w:rsidRPr="008952FD">
              <w:rPr>
                <w:rFonts w:ascii="IPT Nazanin" w:eastAsia="Times New Roman" w:hAnsi="IPT Nazanin" w:cs="Calibri"/>
                <w:color w:val="161616"/>
              </w:rPr>
              <w:t></w:t>
            </w:r>
            <w:r w:rsidRPr="008952FD">
              <w:rPr>
                <w:rFonts w:ascii="IPT Nazanin" w:eastAsia="Times New Roman" w:hAnsi="IPT Nazanin" w:cs="Calibri"/>
                <w:color w:val="161616"/>
              </w:rPr>
              <w:t></w:t>
            </w:r>
            <w:r w:rsidRPr="008952FD">
              <w:rPr>
                <w:rFonts w:ascii="IPT Nazanin" w:eastAsia="Times New Roman" w:hAnsi="IPT Nazanin" w:cs="Calibri"/>
                <w:color w:val="161616"/>
              </w:rPr>
              <w:t></w:t>
            </w:r>
            <w:r w:rsidRPr="008952FD">
              <w:rPr>
                <w:rFonts w:ascii="IPT Nazanin" w:eastAsia="Times New Roman" w:hAnsi="IPT Nazanin" w:cs="Calibri"/>
                <w:color w:val="161616"/>
              </w:rPr>
              <w:t></w:t>
            </w:r>
            <w:r w:rsidRPr="008952FD">
              <w:rPr>
                <w:rFonts w:ascii="IPT Nazanin" w:eastAsia="Times New Roman" w:hAnsi="IPT Nazanin" w:cs="Calibri"/>
                <w:color w:val="161616"/>
              </w:rPr>
              <w:t></w:t>
            </w:r>
            <w:r w:rsidRPr="008952FD">
              <w:rPr>
                <w:rFonts w:ascii="IPT Nazanin" w:eastAsia="Times New Roman" w:hAnsi="IPT Nazanin" w:cs="Calibri"/>
                <w:color w:val="161616"/>
              </w:rPr>
              <w:t></w:t>
            </w:r>
            <w:r w:rsidRPr="008952FD">
              <w:rPr>
                <w:rFonts w:ascii="IPT Nazanin" w:eastAsia="Times New Roman" w:hAnsi="IPT Nazanin" w:cs="Calibri"/>
                <w:color w:val="161616"/>
              </w:rPr>
              <w:t></w:t>
            </w:r>
            <w:r w:rsidRPr="008952FD">
              <w:rPr>
                <w:rFonts w:ascii="IPT Nazanin" w:eastAsia="Times New Roman" w:hAnsi="IPT Nazanin" w:cs="Calibri"/>
                <w:color w:val="161616"/>
              </w:rPr>
              <w:t></w:t>
            </w:r>
            <w:r w:rsidRPr="008952FD">
              <w:rPr>
                <w:rFonts w:ascii="IPT Nazanin" w:eastAsia="Times New Roman" w:hAnsi="IPT Nazanin" w:cs="Calibri"/>
                <w:color w:val="161616"/>
              </w:rPr>
              <w:t></w:t>
            </w:r>
            <w:r w:rsidRPr="008952FD">
              <w:rPr>
                <w:rFonts w:ascii="IPT Nazanin" w:eastAsia="Times New Roman" w:hAnsi="IPT Nazanin" w:cs="Calibri"/>
                <w:color w:val="161616"/>
              </w:rPr>
              <w:t></w:t>
            </w:r>
            <w:r w:rsidRPr="008952FD">
              <w:rPr>
                <w:rFonts w:ascii="IPT Nazanin" w:eastAsia="Times New Roman" w:hAnsi="IPT Nazanin" w:cs="Calibri"/>
                <w:color w:val="161616"/>
              </w:rPr>
              <w:t></w:t>
            </w:r>
            <w:r w:rsidRPr="008952FD">
              <w:rPr>
                <w:rFonts w:ascii="IPT Nazanin" w:eastAsia="Times New Roman" w:hAnsi="IPT Nazanin" w:cs="Calibri"/>
                <w:color w:val="161616"/>
              </w:rPr>
              <w:t>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7C93E4" w14:textId="77777777" w:rsidR="00725CC4" w:rsidRPr="008952FD" w:rsidRDefault="00725CC4" w:rsidP="00725CC4">
            <w:pPr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</w:rPr>
            </w:pPr>
            <w:r w:rsidRPr="008952FD">
              <w:rPr>
                <w:rFonts w:ascii="IPT Nazanin" w:eastAsia="Times New Roman" w:hAnsi="IPT Nazanin" w:cs="Calibri"/>
                <w:color w:val="161616"/>
              </w:rPr>
              <w:t></w:t>
            </w:r>
            <w:r w:rsidRPr="008952FD">
              <w:rPr>
                <w:rFonts w:ascii="IPT Nazanin" w:eastAsia="Times New Roman" w:hAnsi="IPT Nazanin" w:cs="Calibri"/>
                <w:color w:val="161616"/>
              </w:rPr>
              <w:t></w:t>
            </w:r>
            <w:r w:rsidRPr="008952FD">
              <w:rPr>
                <w:rFonts w:ascii="IPT Nazanin" w:eastAsia="Times New Roman" w:hAnsi="IPT Nazanin" w:cs="Calibri"/>
                <w:color w:val="161616"/>
              </w:rPr>
              <w:t></w:t>
            </w:r>
            <w:r w:rsidRPr="008952FD">
              <w:rPr>
                <w:rFonts w:ascii="IPT Nazanin" w:eastAsia="Times New Roman" w:hAnsi="IPT Nazanin" w:cs="Calibri"/>
                <w:color w:val="161616"/>
              </w:rPr>
              <w:t></w:t>
            </w:r>
            <w:r w:rsidRPr="008952FD">
              <w:rPr>
                <w:rFonts w:ascii="IPT Nazanin" w:eastAsia="Times New Roman" w:hAnsi="IPT Nazanin" w:cs="Calibri"/>
                <w:color w:val="161616"/>
              </w:rPr>
              <w:t></w:t>
            </w:r>
            <w:r w:rsidRPr="008952FD">
              <w:rPr>
                <w:rFonts w:ascii="IPT Nazanin" w:eastAsia="Times New Roman" w:hAnsi="IPT Nazanin" w:cs="Calibri"/>
                <w:color w:val="161616"/>
              </w:rPr>
              <w:t></w:t>
            </w:r>
            <w:r w:rsidRPr="008952FD">
              <w:rPr>
                <w:rFonts w:ascii="IPT Nazanin" w:eastAsia="Times New Roman" w:hAnsi="IPT Nazanin" w:cs="Calibri"/>
                <w:color w:val="161616"/>
              </w:rPr>
              <w:t></w:t>
            </w:r>
            <w:r w:rsidRPr="008952FD">
              <w:rPr>
                <w:rFonts w:ascii="IPT Nazanin" w:eastAsia="Times New Roman" w:hAnsi="IPT Nazanin" w:cs="Calibri"/>
                <w:color w:val="161616"/>
              </w:rPr>
              <w:t></w:t>
            </w:r>
            <w:r w:rsidRPr="008952FD">
              <w:rPr>
                <w:rFonts w:ascii="IPT Nazanin" w:eastAsia="Times New Roman" w:hAnsi="IPT Nazanin" w:cs="Calibri"/>
                <w:color w:val="161616"/>
              </w:rPr>
              <w:t></w:t>
            </w:r>
            <w:r w:rsidRPr="008952FD">
              <w:rPr>
                <w:rFonts w:ascii="IPT Nazanin" w:eastAsia="Times New Roman" w:hAnsi="IPT Nazanin" w:cs="Calibri"/>
                <w:color w:val="161616"/>
              </w:rPr>
              <w:t></w:t>
            </w:r>
            <w:r w:rsidRPr="008952FD">
              <w:rPr>
                <w:rFonts w:ascii="IPT Nazanin" w:eastAsia="Times New Roman" w:hAnsi="IPT Nazanin" w:cs="Calibri"/>
                <w:color w:val="161616"/>
              </w:rPr>
              <w:t></w:t>
            </w:r>
            <w:r w:rsidRPr="008952FD">
              <w:rPr>
                <w:rFonts w:ascii="IPT Nazanin" w:eastAsia="Times New Roman" w:hAnsi="IPT Nazanin" w:cs="Calibri"/>
                <w:color w:val="161616"/>
              </w:rPr>
              <w:t></w:t>
            </w:r>
            <w:r w:rsidRPr="008952FD">
              <w:rPr>
                <w:rFonts w:ascii="IPT Nazanin" w:eastAsia="Times New Roman" w:hAnsi="IPT Nazanin" w:cs="Calibri"/>
                <w:color w:val="161616"/>
              </w:rPr>
              <w:t></w:t>
            </w:r>
            <w:r w:rsidRPr="008952FD">
              <w:rPr>
                <w:rFonts w:ascii="IPT Nazanin" w:eastAsia="Times New Roman" w:hAnsi="IPT Nazanin" w:cs="Calibri"/>
                <w:color w:val="161616"/>
              </w:rPr>
              <w:t></w:t>
            </w:r>
            <w:r w:rsidRPr="008952FD">
              <w:rPr>
                <w:rFonts w:ascii="IPT Nazanin" w:eastAsia="Times New Roman" w:hAnsi="IPT Nazanin" w:cs="Calibri"/>
                <w:color w:val="161616"/>
              </w:rPr>
              <w:t></w:t>
            </w:r>
            <w:r w:rsidRPr="008952FD">
              <w:rPr>
                <w:rFonts w:ascii="IPT Nazanin" w:eastAsia="Times New Roman" w:hAnsi="IPT Nazanin" w:cs="Calibri"/>
                <w:color w:val="161616"/>
              </w:rPr>
              <w:t>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4276C2" w14:textId="77777777" w:rsidR="00725CC4" w:rsidRPr="008952FD" w:rsidRDefault="00725CC4" w:rsidP="00725CC4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8952FD">
              <w:rPr>
                <w:rFonts w:ascii="IPT Nazanin" w:eastAsia="Times New Roman" w:hAnsi="IPT Nazanin" w:cs="B Nazanin"/>
                <w:color w:val="161616"/>
                <w:rtl/>
              </w:rPr>
              <w:t>١٥٨٦٦٦٩٤</w:t>
            </w:r>
          </w:p>
        </w:tc>
        <w:tc>
          <w:tcPr>
            <w:tcW w:w="1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D2BDA7" w14:textId="77777777" w:rsidR="00725CC4" w:rsidRPr="008952FD" w:rsidRDefault="00725CC4" w:rsidP="00725CC4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8952FD">
              <w:rPr>
                <w:rFonts w:ascii="IPT Nazanin" w:eastAsia="Times New Roman" w:hAnsi="IPT Nazanin" w:cs="B Nazanin"/>
                <w:color w:val="161616"/>
                <w:rtl/>
              </w:rPr>
              <w:t>عدم وجود اطلاعات</w:t>
            </w:r>
          </w:p>
        </w:tc>
      </w:tr>
    </w:tbl>
    <w:p w14:paraId="43BC84EA" w14:textId="77777777" w:rsidR="00EB2862" w:rsidRPr="005201C6" w:rsidRDefault="00EB2862" w:rsidP="00EB2862">
      <w:pPr>
        <w:bidi/>
        <w:jc w:val="center"/>
        <w:rPr>
          <w:rFonts w:ascii="IPT Nazanin" w:hAnsi="IPT Nazanin" w:cs="B Nazanin"/>
          <w:sz w:val="24"/>
          <w:szCs w:val="24"/>
          <w:rtl/>
        </w:rPr>
      </w:pPr>
      <w:r w:rsidRPr="005201C6">
        <w:rPr>
          <w:rFonts w:ascii="IPT Nazanin" w:hAnsi="IPT Nazanin" w:cs="B Nazanin"/>
          <w:sz w:val="24"/>
          <w:szCs w:val="24"/>
          <w:rtl/>
        </w:rPr>
        <w:lastRenderedPageBreak/>
        <w:t>نمودار(1-1): تعداد جوازهای تاسیس صادره توسط صنعت، معدن و تجارت برای ایجاد کارگاه‌های صنعتی</w:t>
      </w:r>
    </w:p>
    <w:p w14:paraId="3243E478" w14:textId="77777777" w:rsidR="00EB2862" w:rsidRPr="005201C6" w:rsidRDefault="00725CC4" w:rsidP="00EB2862">
      <w:pPr>
        <w:bidi/>
        <w:jc w:val="center"/>
        <w:rPr>
          <w:rFonts w:ascii="IPT Nazanin" w:hAnsi="IPT Nazanin"/>
          <w:rtl/>
        </w:rPr>
      </w:pPr>
      <w:r>
        <w:rPr>
          <w:noProof/>
        </w:rPr>
        <w:drawing>
          <wp:inline distT="0" distB="0" distL="0" distR="0" wp14:anchorId="31ED8B11" wp14:editId="00FCD6EF">
            <wp:extent cx="5813425" cy="2684477"/>
            <wp:effectExtent l="76200" t="76200" r="73025" b="78105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</w:p>
    <w:p w14:paraId="71A092CD" w14:textId="0B5D804A" w:rsidR="00EB2862" w:rsidRPr="005A2FC9" w:rsidRDefault="00EB2862" w:rsidP="00F7564F">
      <w:pPr>
        <w:bidi/>
        <w:ind w:left="227"/>
        <w:jc w:val="both"/>
        <w:rPr>
          <w:rFonts w:ascii="IPT Nazanin" w:hAnsi="IPT Nazanin" w:cs="B Nazanin"/>
          <w:sz w:val="24"/>
          <w:szCs w:val="24"/>
          <w:rtl/>
        </w:rPr>
      </w:pPr>
      <w:r w:rsidRPr="005201C6">
        <w:rPr>
          <w:rFonts w:ascii="IPT Nazanin" w:hAnsi="IPT Nazanin" w:cs="B Nazanin"/>
          <w:sz w:val="24"/>
          <w:szCs w:val="24"/>
          <w:rtl/>
        </w:rPr>
        <w:t xml:space="preserve">تعداد جوازهای تاسیس صادره در بین سال‌های </w:t>
      </w:r>
      <w:r w:rsidR="00F7564F">
        <w:rPr>
          <w:rFonts w:ascii="IPT Nazanin" w:hAnsi="IPT Nazanin" w:cs="B Nazanin" w:hint="cs"/>
          <w:sz w:val="24"/>
          <w:szCs w:val="24"/>
          <w:rtl/>
        </w:rPr>
        <w:t>98-94 روند نامنظم</w:t>
      </w:r>
      <w:r w:rsidR="000B1C43">
        <w:rPr>
          <w:rFonts w:ascii="IPT Nazanin" w:hAnsi="IPT Nazanin" w:cs="B Nazanin" w:hint="cs"/>
          <w:sz w:val="24"/>
          <w:szCs w:val="24"/>
          <w:rtl/>
        </w:rPr>
        <w:t>،</w:t>
      </w:r>
      <w:r w:rsidR="00F7564F">
        <w:rPr>
          <w:rFonts w:ascii="IPT Nazanin" w:hAnsi="IPT Nazanin" w:cs="B Nazanin" w:hint="cs"/>
          <w:sz w:val="24"/>
          <w:szCs w:val="24"/>
          <w:rtl/>
        </w:rPr>
        <w:t xml:space="preserve"> اما کاهشی را تجربه کرده است. بدین صورت که در سال‌های 95 و 97 کاهش شدیدی را نسبت به سال قبل خود داشته است. همچنین </w:t>
      </w:r>
      <w:r w:rsidR="000B1C43">
        <w:rPr>
          <w:rFonts w:ascii="IPT Nazanin" w:hAnsi="IPT Nazanin" w:cs="B Nazanin" w:hint="cs"/>
          <w:sz w:val="24"/>
          <w:szCs w:val="24"/>
          <w:rtl/>
        </w:rPr>
        <w:t>بیشینه</w:t>
      </w:r>
      <w:r w:rsidR="00F7564F">
        <w:rPr>
          <w:rFonts w:ascii="IPT Nazanin" w:hAnsi="IPT Nazanin" w:cs="B Nazanin" w:hint="cs"/>
          <w:sz w:val="24"/>
          <w:szCs w:val="24"/>
          <w:rtl/>
        </w:rPr>
        <w:t xml:space="preserve"> تعداد جوازهای تاسیس صادره در شهرستان کاشان مربوط به سال 94 و </w:t>
      </w:r>
      <w:r w:rsidR="000B1C43">
        <w:rPr>
          <w:rFonts w:ascii="IPT Nazanin" w:hAnsi="IPT Nazanin" w:cs="B Nazanin" w:hint="cs"/>
          <w:sz w:val="24"/>
          <w:szCs w:val="24"/>
          <w:rtl/>
        </w:rPr>
        <w:t>کمینه تعداد جوازهای تاسیس صادره</w:t>
      </w:r>
      <w:r w:rsidR="00F7564F">
        <w:rPr>
          <w:rFonts w:ascii="IPT Nazanin" w:hAnsi="IPT Nazanin" w:cs="B Nazanin" w:hint="cs"/>
          <w:sz w:val="24"/>
          <w:szCs w:val="24"/>
          <w:rtl/>
        </w:rPr>
        <w:t xml:space="preserve"> مربوط به سال 97 بوده است.</w:t>
      </w:r>
    </w:p>
    <w:p w14:paraId="382CC00E" w14:textId="77777777" w:rsidR="00EB2862" w:rsidRPr="005201C6" w:rsidRDefault="00EB2862" w:rsidP="00EB2862">
      <w:pPr>
        <w:bidi/>
        <w:jc w:val="center"/>
        <w:rPr>
          <w:rFonts w:ascii="IPT Nazanin" w:hAnsi="IPT Nazanin"/>
          <w:noProof/>
        </w:rPr>
      </w:pPr>
      <w:r w:rsidRPr="005201C6">
        <w:rPr>
          <w:rFonts w:ascii="IPT Nazanin" w:hAnsi="IPT Nazanin" w:cs="B Nazanin"/>
          <w:sz w:val="24"/>
          <w:szCs w:val="24"/>
          <w:rtl/>
        </w:rPr>
        <w:t>نمودار(1-2): تعداد پروانه‌های بهره‌برداری صادره توسط سازمان صنعت، معدن و تجارت</w:t>
      </w:r>
      <w:r w:rsidRPr="005201C6">
        <w:rPr>
          <w:rFonts w:ascii="IPT Nazanin" w:eastAsia="Times New Roman" w:hAnsi="IPT Nazanin" w:cs="B Nazanin"/>
          <w:color w:val="161616"/>
          <w:rtl/>
        </w:rPr>
        <w:t xml:space="preserve"> </w:t>
      </w:r>
    </w:p>
    <w:p w14:paraId="27D09D0C" w14:textId="77777777" w:rsidR="00EB2862" w:rsidRPr="005201C6" w:rsidRDefault="00725CC4" w:rsidP="00EB2862">
      <w:pPr>
        <w:bidi/>
        <w:jc w:val="center"/>
        <w:rPr>
          <w:rFonts w:ascii="IPT Nazanin" w:hAnsi="IPT Nazanin"/>
          <w:rtl/>
        </w:rPr>
      </w:pPr>
      <w:r>
        <w:rPr>
          <w:noProof/>
        </w:rPr>
        <w:drawing>
          <wp:inline distT="0" distB="0" distL="0" distR="0" wp14:anchorId="7ECE346F" wp14:editId="47BE8D92">
            <wp:extent cx="5847080" cy="2810312"/>
            <wp:effectExtent l="76200" t="76200" r="77470" b="66675"/>
            <wp:docPr id="4" name="Chart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14:paraId="0925A589" w14:textId="26186D1A" w:rsidR="002D5E19" w:rsidRPr="005A2FC9" w:rsidRDefault="00EB2862" w:rsidP="000F30DD">
      <w:pPr>
        <w:bidi/>
        <w:ind w:left="227"/>
        <w:jc w:val="both"/>
        <w:rPr>
          <w:rFonts w:ascii="IPT Nazanin" w:hAnsi="IPT Nazanin" w:cs="B Nazanin"/>
          <w:sz w:val="24"/>
          <w:szCs w:val="24"/>
          <w:rtl/>
        </w:rPr>
      </w:pPr>
      <w:r w:rsidRPr="005201C6">
        <w:rPr>
          <w:rFonts w:ascii="IPT Nazanin" w:hAnsi="IPT Nazanin" w:cs="B Nazanin"/>
          <w:sz w:val="24"/>
          <w:szCs w:val="24"/>
          <w:rtl/>
        </w:rPr>
        <w:lastRenderedPageBreak/>
        <w:t xml:space="preserve">تعداد پروانه‌های بهره‌برداری در بین سال‌های </w:t>
      </w:r>
      <w:r w:rsidR="00F7564F">
        <w:rPr>
          <w:rFonts w:ascii="IPT Nazanin" w:hAnsi="IPT Nazanin" w:cs="B Nazanin" w:hint="cs"/>
          <w:sz w:val="24"/>
          <w:szCs w:val="24"/>
          <w:rtl/>
        </w:rPr>
        <w:t>97-94</w:t>
      </w:r>
      <w:r w:rsidR="006D2D5A">
        <w:rPr>
          <w:rFonts w:ascii="IPT Nazanin" w:hAnsi="IPT Nazanin" w:cs="B Nazanin"/>
          <w:sz w:val="24"/>
          <w:szCs w:val="24"/>
          <w:rtl/>
        </w:rPr>
        <w:t xml:space="preserve"> روند افزایشی </w:t>
      </w:r>
      <w:r w:rsidR="00F7564F">
        <w:rPr>
          <w:rFonts w:ascii="IPT Nazanin" w:hAnsi="IPT Nazanin" w:cs="B Nazanin" w:hint="cs"/>
          <w:sz w:val="24"/>
          <w:szCs w:val="24"/>
          <w:rtl/>
        </w:rPr>
        <w:t xml:space="preserve">پایداری را </w:t>
      </w:r>
      <w:r w:rsidR="006D2D5A">
        <w:rPr>
          <w:rFonts w:ascii="IPT Nazanin" w:hAnsi="IPT Nazanin" w:cs="B Nazanin"/>
          <w:sz w:val="24"/>
          <w:szCs w:val="24"/>
          <w:rtl/>
        </w:rPr>
        <w:t>داشته است</w:t>
      </w:r>
      <w:r w:rsidR="00F7564F">
        <w:rPr>
          <w:rFonts w:ascii="IPT Nazanin" w:hAnsi="IPT Nazanin" w:cs="B Nazanin" w:hint="cs"/>
          <w:sz w:val="24"/>
          <w:szCs w:val="24"/>
          <w:rtl/>
        </w:rPr>
        <w:t xml:space="preserve"> اما در سال 98 با کاهش </w:t>
      </w:r>
      <w:r w:rsidR="000F30DD">
        <w:rPr>
          <w:rFonts w:ascii="IPT Nazanin" w:hAnsi="IPT Nazanin" w:cs="B Nazanin" w:hint="cs"/>
          <w:sz w:val="24"/>
          <w:szCs w:val="24"/>
          <w:rtl/>
        </w:rPr>
        <w:t>12</w:t>
      </w:r>
      <w:r w:rsidR="00F7564F">
        <w:rPr>
          <w:rFonts w:ascii="IPT Nazanin" w:hAnsi="IPT Nazanin" w:cs="B Nazanin" w:hint="cs"/>
          <w:sz w:val="24"/>
          <w:szCs w:val="24"/>
          <w:rtl/>
        </w:rPr>
        <w:t xml:space="preserve"> واحدی مواجه بوده است.</w:t>
      </w:r>
      <w:r w:rsidR="006D2D5A">
        <w:rPr>
          <w:rFonts w:ascii="IPT Nazanin" w:hAnsi="IPT Nazanin" w:cs="B Nazanin" w:hint="cs"/>
          <w:sz w:val="24"/>
          <w:szCs w:val="24"/>
          <w:rtl/>
        </w:rPr>
        <w:t xml:space="preserve"> این در حالی است که تعداد جوازهای تاسیس صادره </w:t>
      </w:r>
      <w:r w:rsidR="000F30DD">
        <w:rPr>
          <w:rFonts w:ascii="IPT Nazanin" w:hAnsi="IPT Nazanin" w:cs="B Nazanin" w:hint="cs"/>
          <w:sz w:val="24"/>
          <w:szCs w:val="24"/>
          <w:rtl/>
        </w:rPr>
        <w:t xml:space="preserve">در سال 98، </w:t>
      </w:r>
      <w:r w:rsidR="006D2D5A">
        <w:rPr>
          <w:rFonts w:ascii="IPT Nazanin" w:hAnsi="IPT Nazanin" w:cs="B Nazanin" w:hint="cs"/>
          <w:sz w:val="24"/>
          <w:szCs w:val="24"/>
          <w:rtl/>
        </w:rPr>
        <w:t xml:space="preserve">روند </w:t>
      </w:r>
      <w:r w:rsidR="000F30DD">
        <w:rPr>
          <w:rFonts w:ascii="IPT Nazanin" w:hAnsi="IPT Nazanin" w:cs="B Nazanin" w:hint="cs"/>
          <w:sz w:val="24"/>
          <w:szCs w:val="24"/>
          <w:rtl/>
        </w:rPr>
        <w:t>افزایشی را نسبت به سال قبل</w:t>
      </w:r>
      <w:r w:rsidR="006D2D5A">
        <w:rPr>
          <w:rFonts w:ascii="IPT Nazanin" w:hAnsi="IPT Nazanin" w:cs="B Nazanin" w:hint="cs"/>
          <w:sz w:val="24"/>
          <w:szCs w:val="24"/>
          <w:rtl/>
        </w:rPr>
        <w:t xml:space="preserve"> تجربه کرده است.</w:t>
      </w:r>
    </w:p>
    <w:p w14:paraId="044C39E3" w14:textId="77777777" w:rsidR="00EB2862" w:rsidRPr="005201C6" w:rsidRDefault="00EB2862" w:rsidP="00EB2862">
      <w:pPr>
        <w:bidi/>
        <w:jc w:val="center"/>
        <w:rPr>
          <w:rFonts w:ascii="IPT Nazanin" w:hAnsi="IPT Nazanin" w:cs="B Nazanin"/>
          <w:sz w:val="24"/>
          <w:szCs w:val="24"/>
        </w:rPr>
      </w:pPr>
      <w:r w:rsidRPr="005201C6">
        <w:rPr>
          <w:rFonts w:ascii="IPT Nazanin" w:hAnsi="IPT Nazanin" w:cs="B Nazanin"/>
          <w:sz w:val="24"/>
          <w:szCs w:val="24"/>
          <w:rtl/>
        </w:rPr>
        <w:t xml:space="preserve">نمودار(1-3): تعداد کارگاه‌های صنعتی (عمومی و خصوصی)دارای پنجاه نفر کارکن و بیشتر </w:t>
      </w:r>
    </w:p>
    <w:p w14:paraId="7B556705" w14:textId="77777777" w:rsidR="00EB2862" w:rsidRPr="005201C6" w:rsidRDefault="00725CC4" w:rsidP="00EB2862">
      <w:pPr>
        <w:bidi/>
        <w:jc w:val="center"/>
        <w:rPr>
          <w:rFonts w:ascii="IPT Nazanin" w:hAnsi="IPT Nazanin"/>
          <w:rtl/>
        </w:rPr>
      </w:pPr>
      <w:r>
        <w:rPr>
          <w:noProof/>
        </w:rPr>
        <w:drawing>
          <wp:inline distT="0" distB="0" distL="0" distR="0" wp14:anchorId="7449FA2B" wp14:editId="550F458C">
            <wp:extent cx="5813571" cy="2986405"/>
            <wp:effectExtent l="76200" t="76200" r="73025" b="80645"/>
            <wp:docPr id="17" name="Chart 1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14:paraId="165E1571" w14:textId="2FFAC54C" w:rsidR="00EB2862" w:rsidRDefault="00EB2862" w:rsidP="00F7564F">
      <w:pPr>
        <w:bidi/>
        <w:ind w:left="227"/>
        <w:jc w:val="both"/>
        <w:rPr>
          <w:rFonts w:ascii="IPT Nazanin" w:hAnsi="IPT Nazanin" w:cs="B Nazanin"/>
          <w:sz w:val="24"/>
          <w:szCs w:val="24"/>
          <w:rtl/>
          <w:lang w:bidi="fa-IR"/>
        </w:rPr>
      </w:pPr>
      <w:r w:rsidRPr="005201C6">
        <w:rPr>
          <w:rFonts w:ascii="IPT Nazanin" w:hAnsi="IPT Nazanin" w:cs="B Nazanin"/>
          <w:sz w:val="24"/>
          <w:szCs w:val="24"/>
          <w:rtl/>
        </w:rPr>
        <w:t xml:space="preserve">تعداد کارگاه‌های صنعتی در بین سال‌های </w:t>
      </w:r>
      <w:r w:rsidR="00F7564F">
        <w:rPr>
          <w:rFonts w:ascii="IPT Nazanin" w:hAnsi="IPT Nazanin" w:cs="B Nazanin" w:hint="cs"/>
          <w:sz w:val="24"/>
          <w:szCs w:val="24"/>
          <w:rtl/>
        </w:rPr>
        <w:t>96</w:t>
      </w:r>
      <w:r w:rsidRPr="005201C6">
        <w:rPr>
          <w:rFonts w:ascii="IPT Nazanin" w:hAnsi="IPT Nazanin" w:cs="B Nazanin"/>
          <w:sz w:val="24"/>
          <w:szCs w:val="24"/>
          <w:rtl/>
        </w:rPr>
        <w:t>-</w:t>
      </w:r>
      <w:r w:rsidR="00F7564F">
        <w:rPr>
          <w:rFonts w:ascii="IPT Nazanin" w:hAnsi="IPT Nazanin" w:cs="B Nazanin" w:hint="cs"/>
          <w:sz w:val="24"/>
          <w:szCs w:val="24"/>
          <w:rtl/>
        </w:rPr>
        <w:t>94</w:t>
      </w:r>
      <w:r w:rsidRPr="005201C6">
        <w:rPr>
          <w:rFonts w:ascii="IPT Nazanin" w:hAnsi="IPT Nazanin" w:cs="B Nazanin"/>
          <w:sz w:val="24"/>
          <w:szCs w:val="24"/>
          <w:rtl/>
        </w:rPr>
        <w:t xml:space="preserve"> روند </w:t>
      </w:r>
      <w:r w:rsidR="00F7564F">
        <w:rPr>
          <w:rFonts w:ascii="IPT Nazanin" w:hAnsi="IPT Nazanin" w:cs="B Nazanin" w:hint="cs"/>
          <w:sz w:val="24"/>
          <w:szCs w:val="24"/>
          <w:rtl/>
        </w:rPr>
        <w:t>افزایشی</w:t>
      </w:r>
      <w:r w:rsidRPr="005201C6">
        <w:rPr>
          <w:rFonts w:ascii="IPT Nazanin" w:hAnsi="IPT Nazanin" w:cs="B Nazanin"/>
          <w:sz w:val="24"/>
          <w:szCs w:val="24"/>
          <w:rtl/>
        </w:rPr>
        <w:t xml:space="preserve"> </w:t>
      </w:r>
      <w:r w:rsidR="00F7564F">
        <w:rPr>
          <w:rFonts w:ascii="IPT Nazanin" w:hAnsi="IPT Nazanin" w:cs="B Nazanin" w:hint="cs"/>
          <w:sz w:val="24"/>
          <w:szCs w:val="24"/>
          <w:rtl/>
        </w:rPr>
        <w:t>داشته</w:t>
      </w:r>
      <w:r w:rsidR="006D2D5A">
        <w:rPr>
          <w:rFonts w:ascii="IPT Nazanin" w:hAnsi="IPT Nazanin" w:cs="B Nazanin"/>
          <w:sz w:val="24"/>
          <w:szCs w:val="24"/>
          <w:rtl/>
        </w:rPr>
        <w:t xml:space="preserve"> </w:t>
      </w:r>
      <w:r w:rsidR="00F7564F">
        <w:rPr>
          <w:rFonts w:ascii="IPT Nazanin" w:hAnsi="IPT Nazanin" w:cs="B Nazanin" w:hint="cs"/>
          <w:sz w:val="24"/>
          <w:szCs w:val="24"/>
          <w:rtl/>
        </w:rPr>
        <w:t>است</w:t>
      </w:r>
      <w:r w:rsidR="006D2D5A">
        <w:rPr>
          <w:rFonts w:ascii="IPT Nazanin" w:hAnsi="IPT Nazanin" w:cs="B Nazanin"/>
          <w:sz w:val="24"/>
          <w:szCs w:val="24"/>
          <w:rtl/>
        </w:rPr>
        <w:t xml:space="preserve"> </w:t>
      </w:r>
      <w:r w:rsidR="006D2D5A">
        <w:rPr>
          <w:rFonts w:ascii="IPT Nazanin" w:hAnsi="IPT Nazanin" w:cs="B Nazanin" w:hint="cs"/>
          <w:sz w:val="24"/>
          <w:szCs w:val="24"/>
          <w:rtl/>
        </w:rPr>
        <w:t xml:space="preserve">اما در سال </w:t>
      </w:r>
      <w:r w:rsidR="00F7564F">
        <w:rPr>
          <w:rFonts w:ascii="IPT Nazanin" w:hAnsi="IPT Nazanin" w:cs="B Nazanin" w:hint="cs"/>
          <w:sz w:val="24"/>
          <w:szCs w:val="24"/>
          <w:rtl/>
        </w:rPr>
        <w:t>97</w:t>
      </w:r>
      <w:r w:rsidR="006D2D5A">
        <w:rPr>
          <w:rFonts w:ascii="IPT Nazanin" w:hAnsi="IPT Nazanin" w:cs="B Nazanin" w:hint="cs"/>
          <w:sz w:val="24"/>
          <w:szCs w:val="24"/>
          <w:rtl/>
        </w:rPr>
        <w:t xml:space="preserve"> </w:t>
      </w:r>
      <w:r w:rsidR="00F7564F">
        <w:rPr>
          <w:rFonts w:ascii="IPT Nazanin" w:hAnsi="IPT Nazanin" w:cs="B Nazanin" w:hint="cs"/>
          <w:sz w:val="24"/>
          <w:szCs w:val="24"/>
          <w:rtl/>
        </w:rPr>
        <w:t>کاهش پیدا کرده است</w:t>
      </w:r>
      <w:r w:rsidR="006D2D5A">
        <w:rPr>
          <w:rFonts w:ascii="IPT Nazanin" w:hAnsi="IPT Nazanin" w:cs="B Nazanin" w:hint="cs"/>
          <w:sz w:val="24"/>
          <w:szCs w:val="24"/>
          <w:rtl/>
        </w:rPr>
        <w:t>.</w:t>
      </w:r>
      <w:r w:rsidR="00F7564F" w:rsidRPr="00F7564F">
        <w:rPr>
          <w:rFonts w:ascii="IPT Nazanin" w:hAnsi="IPT Nazanin" w:cs="B Nazanin" w:hint="cs"/>
          <w:sz w:val="24"/>
          <w:szCs w:val="24"/>
          <w:rtl/>
        </w:rPr>
        <w:t xml:space="preserve"> </w:t>
      </w:r>
      <w:r w:rsidR="00F7564F">
        <w:rPr>
          <w:rFonts w:ascii="IPT Nazanin" w:hAnsi="IPT Nazanin" w:cs="B Nazanin" w:hint="cs"/>
          <w:sz w:val="24"/>
          <w:szCs w:val="24"/>
          <w:rtl/>
        </w:rPr>
        <w:t xml:space="preserve">همچنین با توجه به عدم وجود اطلاعات در سال 98، </w:t>
      </w:r>
      <w:r w:rsidR="000F30DD">
        <w:rPr>
          <w:rFonts w:ascii="IPT Nazanin" w:hAnsi="IPT Nazanin" w:cs="B Nazanin" w:hint="cs"/>
          <w:sz w:val="24"/>
          <w:szCs w:val="24"/>
          <w:rtl/>
        </w:rPr>
        <w:t>آ</w:t>
      </w:r>
      <w:r w:rsidR="00F7564F">
        <w:rPr>
          <w:rFonts w:ascii="IPT Nazanin" w:hAnsi="IPT Nazanin" w:cs="B Nazanin" w:hint="cs"/>
          <w:sz w:val="24"/>
          <w:szCs w:val="24"/>
          <w:rtl/>
        </w:rPr>
        <w:t>خرین تغییرات این شاخص معلوم نمی‌باشد.</w:t>
      </w:r>
    </w:p>
    <w:p w14:paraId="426FBB6B" w14:textId="5375C44C" w:rsidR="00123EDA" w:rsidRDefault="00123EDA" w:rsidP="00123EDA">
      <w:pPr>
        <w:bidi/>
        <w:ind w:left="227"/>
        <w:jc w:val="both"/>
        <w:rPr>
          <w:rFonts w:ascii="IPT Nazanin" w:hAnsi="IPT Nazanin" w:cs="B Nazanin"/>
          <w:sz w:val="24"/>
          <w:szCs w:val="24"/>
          <w:rtl/>
          <w:lang w:bidi="fa-IR"/>
        </w:rPr>
      </w:pPr>
    </w:p>
    <w:p w14:paraId="67F87BF0" w14:textId="42B78858" w:rsidR="00123EDA" w:rsidRDefault="00123EDA" w:rsidP="00123EDA">
      <w:pPr>
        <w:bidi/>
        <w:ind w:left="227"/>
        <w:jc w:val="both"/>
        <w:rPr>
          <w:rFonts w:ascii="IPT Nazanin" w:hAnsi="IPT Nazanin" w:cs="B Nazanin"/>
          <w:sz w:val="24"/>
          <w:szCs w:val="24"/>
          <w:rtl/>
          <w:lang w:bidi="fa-IR"/>
        </w:rPr>
      </w:pPr>
    </w:p>
    <w:p w14:paraId="15F66FDD" w14:textId="2A2E273C" w:rsidR="00123EDA" w:rsidRDefault="00123EDA" w:rsidP="00123EDA">
      <w:pPr>
        <w:bidi/>
        <w:ind w:left="227"/>
        <w:jc w:val="both"/>
        <w:rPr>
          <w:rFonts w:ascii="IPT Nazanin" w:hAnsi="IPT Nazanin" w:cs="B Nazanin"/>
          <w:sz w:val="24"/>
          <w:szCs w:val="24"/>
          <w:rtl/>
          <w:lang w:bidi="fa-IR"/>
        </w:rPr>
      </w:pPr>
    </w:p>
    <w:p w14:paraId="47A3FA3E" w14:textId="78C4075E" w:rsidR="00123EDA" w:rsidRDefault="00123EDA" w:rsidP="00123EDA">
      <w:pPr>
        <w:bidi/>
        <w:ind w:left="227"/>
        <w:jc w:val="both"/>
        <w:rPr>
          <w:rFonts w:ascii="IPT Nazanin" w:hAnsi="IPT Nazanin" w:cs="B Nazanin"/>
          <w:sz w:val="24"/>
          <w:szCs w:val="24"/>
          <w:rtl/>
          <w:lang w:bidi="fa-IR"/>
        </w:rPr>
      </w:pPr>
    </w:p>
    <w:p w14:paraId="135BA21A" w14:textId="3D668A26" w:rsidR="00123EDA" w:rsidRDefault="00123EDA" w:rsidP="00123EDA">
      <w:pPr>
        <w:bidi/>
        <w:ind w:left="227"/>
        <w:jc w:val="both"/>
        <w:rPr>
          <w:rFonts w:ascii="IPT Nazanin" w:hAnsi="IPT Nazanin" w:cs="B Nazanin"/>
          <w:sz w:val="24"/>
          <w:szCs w:val="24"/>
          <w:rtl/>
          <w:lang w:bidi="fa-IR"/>
        </w:rPr>
      </w:pPr>
    </w:p>
    <w:p w14:paraId="21CEB151" w14:textId="11753E48" w:rsidR="00123EDA" w:rsidRDefault="00123EDA" w:rsidP="00123EDA">
      <w:pPr>
        <w:bidi/>
        <w:ind w:left="227"/>
        <w:jc w:val="both"/>
        <w:rPr>
          <w:rFonts w:ascii="IPT Nazanin" w:hAnsi="IPT Nazanin" w:cs="B Nazanin"/>
          <w:sz w:val="24"/>
          <w:szCs w:val="24"/>
          <w:rtl/>
          <w:lang w:bidi="fa-IR"/>
        </w:rPr>
      </w:pPr>
    </w:p>
    <w:p w14:paraId="59E2F911" w14:textId="7379E1C1" w:rsidR="00123EDA" w:rsidRDefault="00123EDA" w:rsidP="00123EDA">
      <w:pPr>
        <w:bidi/>
        <w:ind w:left="227"/>
        <w:jc w:val="both"/>
        <w:rPr>
          <w:rFonts w:ascii="IPT Nazanin" w:hAnsi="IPT Nazanin" w:cs="B Nazanin"/>
          <w:sz w:val="24"/>
          <w:szCs w:val="24"/>
          <w:rtl/>
          <w:lang w:bidi="fa-IR"/>
        </w:rPr>
      </w:pPr>
    </w:p>
    <w:p w14:paraId="25D6AE7D" w14:textId="77777777" w:rsidR="00123EDA" w:rsidRPr="002D5E19" w:rsidRDefault="00123EDA" w:rsidP="00123EDA">
      <w:pPr>
        <w:bidi/>
        <w:ind w:left="227"/>
        <w:jc w:val="both"/>
        <w:rPr>
          <w:rFonts w:ascii="IPT Nazanin" w:hAnsi="IPT Nazanin" w:cs="B Nazanin"/>
          <w:sz w:val="24"/>
          <w:szCs w:val="24"/>
          <w:rtl/>
          <w:lang w:bidi="fa-IR"/>
        </w:rPr>
      </w:pPr>
    </w:p>
    <w:p w14:paraId="326955CF" w14:textId="77777777" w:rsidR="00EB2862" w:rsidRPr="005201C6" w:rsidRDefault="00EB2862" w:rsidP="005A2FC9">
      <w:pPr>
        <w:bidi/>
        <w:rPr>
          <w:rFonts w:ascii="IPT Nazanin" w:hAnsi="IPT Nazanin" w:hint="cs"/>
          <w:rtl/>
          <w:lang w:bidi="fa-IR"/>
        </w:rPr>
      </w:pPr>
    </w:p>
    <w:p w14:paraId="0E0DC42A" w14:textId="77777777" w:rsidR="00EB2862" w:rsidRPr="005201C6" w:rsidRDefault="00EB2862" w:rsidP="00EB2862">
      <w:pPr>
        <w:bidi/>
        <w:jc w:val="center"/>
        <w:rPr>
          <w:rFonts w:ascii="IPT Nazanin" w:hAnsi="IPT Nazanin" w:cs="B Nazanin"/>
          <w:sz w:val="24"/>
          <w:szCs w:val="24"/>
          <w:rtl/>
        </w:rPr>
      </w:pPr>
      <w:r w:rsidRPr="005201C6">
        <w:rPr>
          <w:rFonts w:ascii="IPT Nazanin" w:hAnsi="IPT Nazanin" w:cs="B Nazanin"/>
          <w:sz w:val="24"/>
          <w:szCs w:val="24"/>
          <w:rtl/>
        </w:rPr>
        <w:lastRenderedPageBreak/>
        <w:t xml:space="preserve">نمودار(1-4): تعداد شاغلین کارگاه‌های صنعتی بالای پنجاه نفر و بیشتر </w:t>
      </w:r>
    </w:p>
    <w:p w14:paraId="412B2A31" w14:textId="77777777" w:rsidR="00EB2862" w:rsidRPr="005201C6" w:rsidRDefault="008F6FFB" w:rsidP="00EB2862">
      <w:pPr>
        <w:bidi/>
        <w:jc w:val="center"/>
        <w:rPr>
          <w:rFonts w:ascii="IPT Nazanin" w:hAnsi="IPT Nazanin"/>
          <w:rtl/>
        </w:rPr>
      </w:pPr>
      <w:r>
        <w:rPr>
          <w:noProof/>
        </w:rPr>
        <w:drawing>
          <wp:inline distT="0" distB="0" distL="0" distR="0" wp14:anchorId="45EBE480" wp14:editId="05A9D7C6">
            <wp:extent cx="5771626" cy="2574925"/>
            <wp:effectExtent l="76200" t="76200" r="76835" b="73025"/>
            <wp:docPr id="18" name="Chart 1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14:paraId="2FFE76B7" w14:textId="37F0B12D" w:rsidR="00336682" w:rsidRDefault="00EB2862" w:rsidP="00F7564F">
      <w:pPr>
        <w:bidi/>
        <w:ind w:left="227"/>
        <w:jc w:val="both"/>
        <w:rPr>
          <w:rFonts w:ascii="IPT Nazanin" w:hAnsi="IPT Nazanin" w:cs="B Nazanin"/>
          <w:sz w:val="24"/>
          <w:szCs w:val="24"/>
          <w:rtl/>
        </w:rPr>
      </w:pPr>
      <w:r w:rsidRPr="005201C6">
        <w:rPr>
          <w:rFonts w:ascii="IPT Nazanin" w:hAnsi="IPT Nazanin" w:cs="B Nazanin"/>
          <w:sz w:val="24"/>
          <w:szCs w:val="24"/>
          <w:rtl/>
        </w:rPr>
        <w:t xml:space="preserve">تعداد شاغلین کارگاه‌های صنعتی در بین سال‌های </w:t>
      </w:r>
      <w:r w:rsidR="00F7564F">
        <w:rPr>
          <w:rFonts w:ascii="IPT Nazanin" w:hAnsi="IPT Nazanin" w:cs="B Nazanin" w:hint="cs"/>
          <w:sz w:val="24"/>
          <w:szCs w:val="24"/>
          <w:rtl/>
        </w:rPr>
        <w:t>96</w:t>
      </w:r>
      <w:r w:rsidR="00B82865">
        <w:rPr>
          <w:rFonts w:ascii="IPT Nazanin" w:hAnsi="IPT Nazanin" w:cs="B Nazanin"/>
          <w:sz w:val="24"/>
          <w:szCs w:val="24"/>
          <w:rtl/>
        </w:rPr>
        <w:t>-</w:t>
      </w:r>
      <w:r w:rsidR="00F7564F">
        <w:rPr>
          <w:rFonts w:ascii="IPT Nazanin" w:hAnsi="IPT Nazanin" w:cs="B Nazanin" w:hint="cs"/>
          <w:sz w:val="24"/>
          <w:szCs w:val="24"/>
          <w:rtl/>
        </w:rPr>
        <w:t>94</w:t>
      </w:r>
      <w:r w:rsidR="00B82865">
        <w:rPr>
          <w:rFonts w:ascii="IPT Nazanin" w:hAnsi="IPT Nazanin" w:cs="B Nazanin"/>
          <w:sz w:val="24"/>
          <w:szCs w:val="24"/>
          <w:rtl/>
        </w:rPr>
        <w:t xml:space="preserve"> </w:t>
      </w:r>
      <w:r w:rsidR="00B82865">
        <w:rPr>
          <w:rFonts w:ascii="IPT Nazanin" w:hAnsi="IPT Nazanin" w:cs="B Nazanin" w:hint="cs"/>
          <w:sz w:val="24"/>
          <w:szCs w:val="24"/>
          <w:rtl/>
        </w:rPr>
        <w:t xml:space="preserve">رشد قابل توجهی را طی کرده است. </w:t>
      </w:r>
      <w:r w:rsidR="00F7564F">
        <w:rPr>
          <w:rFonts w:ascii="IPT Nazanin" w:hAnsi="IPT Nazanin" w:cs="B Nazanin" w:hint="cs"/>
          <w:sz w:val="24"/>
          <w:szCs w:val="24"/>
          <w:rtl/>
        </w:rPr>
        <w:t xml:space="preserve">اما در سال 97 با کاهش مواجه </w:t>
      </w:r>
      <w:r w:rsidR="004E6CCA">
        <w:rPr>
          <w:rFonts w:ascii="IPT Nazanin" w:hAnsi="IPT Nazanin" w:cs="B Nazanin" w:hint="cs"/>
          <w:sz w:val="24"/>
          <w:szCs w:val="24"/>
          <w:rtl/>
        </w:rPr>
        <w:t>شده</w:t>
      </w:r>
      <w:r w:rsidR="00F7564F">
        <w:rPr>
          <w:rFonts w:ascii="IPT Nazanin" w:hAnsi="IPT Nazanin" w:cs="B Nazanin" w:hint="cs"/>
          <w:sz w:val="24"/>
          <w:szCs w:val="24"/>
          <w:rtl/>
        </w:rPr>
        <w:t xml:space="preserve"> است. همچنین با توجه به عدم وجود اطلاعات در سال 8 ، </w:t>
      </w:r>
      <w:r w:rsidR="004E6CCA">
        <w:rPr>
          <w:rFonts w:ascii="IPT Nazanin" w:hAnsi="IPT Nazanin" w:cs="B Nazanin" w:hint="cs"/>
          <w:sz w:val="24"/>
          <w:szCs w:val="24"/>
          <w:rtl/>
        </w:rPr>
        <w:t>آ</w:t>
      </w:r>
      <w:r w:rsidR="00F7564F">
        <w:rPr>
          <w:rFonts w:ascii="IPT Nazanin" w:hAnsi="IPT Nazanin" w:cs="B Nazanin" w:hint="cs"/>
          <w:sz w:val="24"/>
          <w:szCs w:val="24"/>
          <w:rtl/>
        </w:rPr>
        <w:t>خرین تغییرات این شاخص معلوم نمی‌باشد.</w:t>
      </w:r>
    </w:p>
    <w:p w14:paraId="27C9D4EE" w14:textId="77777777" w:rsidR="00123EDA" w:rsidRPr="005A2FC9" w:rsidRDefault="00123EDA" w:rsidP="00123EDA">
      <w:pPr>
        <w:bidi/>
        <w:ind w:left="227"/>
        <w:jc w:val="both"/>
        <w:rPr>
          <w:rFonts w:ascii="IPT Nazanin" w:hAnsi="IPT Nazanin" w:cs="B Nazanin"/>
          <w:sz w:val="24"/>
          <w:szCs w:val="24"/>
          <w:rtl/>
        </w:rPr>
      </w:pPr>
    </w:p>
    <w:p w14:paraId="501D06F2" w14:textId="77777777" w:rsidR="00EB2862" w:rsidRPr="005201C6" w:rsidRDefault="00EB2862" w:rsidP="00EB2862">
      <w:pPr>
        <w:bidi/>
        <w:jc w:val="center"/>
        <w:rPr>
          <w:rFonts w:ascii="IPT Nazanin" w:hAnsi="IPT Nazanin"/>
          <w:noProof/>
        </w:rPr>
      </w:pPr>
      <w:r w:rsidRPr="005201C6">
        <w:rPr>
          <w:rFonts w:ascii="IPT Nazanin" w:hAnsi="IPT Nazanin" w:cs="B Nazanin"/>
          <w:sz w:val="24"/>
          <w:szCs w:val="24"/>
          <w:rtl/>
        </w:rPr>
        <w:t>نمودار(1-5): میزان اشتغال کارگاه‌های صنعتی بر اساس پروانه‌های بهره برداری صادره توسط سازمان صنعت، معدن و تجارت</w:t>
      </w:r>
      <w:r w:rsidRPr="005201C6">
        <w:rPr>
          <w:rFonts w:ascii="IPT Nazanin" w:hAnsi="IPT Nazanin"/>
          <w:noProof/>
        </w:rPr>
        <w:t></w:t>
      </w:r>
    </w:p>
    <w:p w14:paraId="04A06229" w14:textId="77777777" w:rsidR="00EB2862" w:rsidRPr="005201C6" w:rsidRDefault="008F6FFB" w:rsidP="00EB2862">
      <w:pPr>
        <w:bidi/>
        <w:jc w:val="center"/>
        <w:rPr>
          <w:rFonts w:ascii="IPT Nazanin" w:hAnsi="IPT Nazanin"/>
          <w:rtl/>
        </w:rPr>
      </w:pPr>
      <w:r>
        <w:rPr>
          <w:noProof/>
        </w:rPr>
        <w:drawing>
          <wp:inline distT="0" distB="0" distL="0" distR="0" wp14:anchorId="5FC76F2A" wp14:editId="01008CDB">
            <wp:extent cx="5805170" cy="2676088"/>
            <wp:effectExtent l="76200" t="76200" r="81280" b="67310"/>
            <wp:docPr id="19" name="Chart 1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17E2761F" w14:textId="3F660275" w:rsidR="00EB2862" w:rsidRDefault="00EB2862" w:rsidP="00D75DE4">
      <w:pPr>
        <w:bidi/>
        <w:ind w:left="227" w:right="283"/>
        <w:jc w:val="both"/>
        <w:rPr>
          <w:rFonts w:ascii="IPT Nazanin" w:hAnsi="IPT Nazanin" w:cs="B Nazanin"/>
          <w:sz w:val="24"/>
          <w:szCs w:val="24"/>
          <w:rtl/>
        </w:rPr>
      </w:pPr>
      <w:r w:rsidRPr="005201C6">
        <w:rPr>
          <w:rFonts w:ascii="IPT Nazanin" w:hAnsi="IPT Nazanin" w:cs="B Nazanin"/>
          <w:sz w:val="24"/>
          <w:szCs w:val="24"/>
          <w:rtl/>
        </w:rPr>
        <w:t xml:space="preserve">میزان اشتغال کارگاه‌های صنعتی </w:t>
      </w:r>
      <w:r w:rsidR="00F7564F">
        <w:rPr>
          <w:rFonts w:ascii="IPT Nazanin" w:hAnsi="IPT Nazanin" w:cs="B Nazanin" w:hint="cs"/>
          <w:sz w:val="24"/>
          <w:szCs w:val="24"/>
          <w:rtl/>
        </w:rPr>
        <w:t>تا سال 96 رشد پایدار و قابل توجهی</w:t>
      </w:r>
      <w:r w:rsidRPr="005201C6">
        <w:rPr>
          <w:rFonts w:ascii="IPT Nazanin" w:hAnsi="IPT Nazanin" w:cs="B Nazanin"/>
          <w:sz w:val="24"/>
          <w:szCs w:val="24"/>
          <w:rtl/>
        </w:rPr>
        <w:t xml:space="preserve"> داشته است به گونه‌ای که در سال </w:t>
      </w:r>
      <w:r w:rsidR="00F7564F">
        <w:rPr>
          <w:rFonts w:ascii="IPT Nazanin" w:hAnsi="IPT Nazanin" w:cs="B Nazanin" w:hint="cs"/>
          <w:sz w:val="24"/>
          <w:szCs w:val="24"/>
          <w:rtl/>
        </w:rPr>
        <w:t>96</w:t>
      </w:r>
      <w:r w:rsidRPr="005201C6">
        <w:rPr>
          <w:rFonts w:ascii="IPT Nazanin" w:hAnsi="IPT Nazanin" w:cs="B Nazanin"/>
          <w:sz w:val="24"/>
          <w:szCs w:val="24"/>
          <w:rtl/>
        </w:rPr>
        <w:t xml:space="preserve"> </w:t>
      </w:r>
      <w:r w:rsidR="004E6CCA">
        <w:rPr>
          <w:rFonts w:ascii="IPT Nazanin" w:hAnsi="IPT Nazanin" w:cs="B Nazanin" w:hint="cs"/>
          <w:sz w:val="24"/>
          <w:szCs w:val="24"/>
          <w:rtl/>
        </w:rPr>
        <w:t>بیش از</w:t>
      </w:r>
      <w:r w:rsidR="00F7564F">
        <w:rPr>
          <w:rFonts w:ascii="IPT Nazanin" w:hAnsi="IPT Nazanin" w:cs="B Nazanin" w:hint="cs"/>
          <w:sz w:val="24"/>
          <w:szCs w:val="24"/>
          <w:rtl/>
        </w:rPr>
        <w:t xml:space="preserve"> سه برابر مقدار خود در سال 94 بوده است</w:t>
      </w:r>
      <w:r w:rsidR="00D75DE4">
        <w:rPr>
          <w:rFonts w:ascii="IPT Nazanin" w:hAnsi="IPT Nazanin" w:cs="B Nazanin" w:hint="cs"/>
          <w:sz w:val="24"/>
          <w:szCs w:val="24"/>
          <w:rtl/>
        </w:rPr>
        <w:t>. اما در سال 97 روند کاهشی به خود گرفته و در سال 98 با سرعت شدیدی کاهش داشته است تا حدی که نزدیک به مقدار شاخص در سال 94 شده است.</w:t>
      </w:r>
    </w:p>
    <w:p w14:paraId="65DA31B7" w14:textId="77777777" w:rsidR="00EB2862" w:rsidRPr="005201C6" w:rsidRDefault="00EB2862" w:rsidP="00EB2862">
      <w:pPr>
        <w:bidi/>
        <w:jc w:val="center"/>
        <w:rPr>
          <w:rFonts w:ascii="IPT Nazanin" w:hAnsi="IPT Nazanin" w:cs="B Nazanin"/>
          <w:sz w:val="24"/>
          <w:szCs w:val="24"/>
          <w:rtl/>
        </w:rPr>
      </w:pPr>
      <w:r w:rsidRPr="005201C6">
        <w:rPr>
          <w:rFonts w:ascii="IPT Nazanin" w:hAnsi="IPT Nazanin" w:cs="B Nazanin"/>
          <w:sz w:val="24"/>
          <w:szCs w:val="24"/>
          <w:rtl/>
        </w:rPr>
        <w:lastRenderedPageBreak/>
        <w:t xml:space="preserve">نمودار(1-6): تعداد شرکت‌های تعاونی فعال صنعتی </w:t>
      </w:r>
    </w:p>
    <w:p w14:paraId="7EB22AFE" w14:textId="77777777" w:rsidR="00EB2862" w:rsidRPr="005201C6" w:rsidRDefault="008F6FFB" w:rsidP="00EB2862">
      <w:pPr>
        <w:bidi/>
        <w:jc w:val="center"/>
        <w:rPr>
          <w:rFonts w:ascii="IPT Nazanin" w:hAnsi="IPT Nazanin" w:cs="B Nazanin"/>
          <w:rtl/>
        </w:rPr>
      </w:pPr>
      <w:r>
        <w:rPr>
          <w:noProof/>
        </w:rPr>
        <w:drawing>
          <wp:inline distT="0" distB="0" distL="0" distR="0" wp14:anchorId="0D2864EF" wp14:editId="61B4E137">
            <wp:extent cx="5855335" cy="3003259"/>
            <wp:effectExtent l="76200" t="76200" r="69215" b="83185"/>
            <wp:docPr id="20" name="Chart 2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14:paraId="14285999" w14:textId="207DD20F" w:rsidR="00EB2862" w:rsidRDefault="00EB2862" w:rsidP="00D75DE4">
      <w:pPr>
        <w:bidi/>
        <w:ind w:left="227"/>
        <w:jc w:val="both"/>
        <w:rPr>
          <w:rFonts w:ascii="IPT Nazanin" w:hAnsi="IPT Nazanin" w:cs="B Nazanin"/>
          <w:sz w:val="24"/>
          <w:szCs w:val="24"/>
          <w:rtl/>
        </w:rPr>
      </w:pPr>
      <w:r w:rsidRPr="005201C6">
        <w:rPr>
          <w:rFonts w:ascii="IPT Nazanin" w:hAnsi="IPT Nazanin" w:cs="B Nazanin"/>
          <w:sz w:val="24"/>
          <w:szCs w:val="24"/>
          <w:rtl/>
        </w:rPr>
        <w:t>تعداد شرکت‌های تعاونی فع</w:t>
      </w:r>
      <w:r w:rsidR="005A2FC9">
        <w:rPr>
          <w:rFonts w:ascii="IPT Nazanin" w:hAnsi="IPT Nazanin" w:cs="B Nazanin"/>
          <w:sz w:val="24"/>
          <w:szCs w:val="24"/>
          <w:rtl/>
        </w:rPr>
        <w:t>ال صنعتی</w:t>
      </w:r>
      <w:r w:rsidR="00E12836">
        <w:rPr>
          <w:rFonts w:ascii="IPT Nazanin" w:hAnsi="IPT Nazanin" w:cs="B Nazanin" w:hint="cs"/>
          <w:sz w:val="24"/>
          <w:szCs w:val="24"/>
          <w:rtl/>
        </w:rPr>
        <w:t xml:space="preserve"> در شهرستان </w:t>
      </w:r>
      <w:r w:rsidR="00D75DE4">
        <w:rPr>
          <w:rFonts w:ascii="IPT Nazanin" w:hAnsi="IPT Nazanin" w:cs="B Nazanin" w:hint="cs"/>
          <w:sz w:val="24"/>
          <w:szCs w:val="24"/>
          <w:rtl/>
        </w:rPr>
        <w:t>در سال 95 نسبت به سال قبل کاهش داشته اما در ادامه تا سال 98 روند افزایشی داشته است</w:t>
      </w:r>
      <w:r w:rsidR="00E12836">
        <w:rPr>
          <w:rFonts w:ascii="IPT Nazanin" w:hAnsi="IPT Nazanin" w:cs="B Nazanin" w:hint="cs"/>
          <w:sz w:val="24"/>
          <w:szCs w:val="24"/>
          <w:rtl/>
        </w:rPr>
        <w:t>. سال 94 بیشترین میزان</w:t>
      </w:r>
      <w:r w:rsidR="004E6CCA">
        <w:rPr>
          <w:rFonts w:ascii="IPT Nazanin" w:hAnsi="IPT Nazanin" w:cs="B Nazanin" w:hint="cs"/>
          <w:sz w:val="24"/>
          <w:szCs w:val="24"/>
          <w:rtl/>
        </w:rPr>
        <w:t xml:space="preserve"> این</w:t>
      </w:r>
      <w:r w:rsidR="00E12836">
        <w:rPr>
          <w:rFonts w:ascii="IPT Nazanin" w:hAnsi="IPT Nazanin" w:cs="B Nazanin" w:hint="cs"/>
          <w:sz w:val="24"/>
          <w:szCs w:val="24"/>
          <w:rtl/>
        </w:rPr>
        <w:t xml:space="preserve"> </w:t>
      </w:r>
      <w:r w:rsidR="00D75DE4">
        <w:rPr>
          <w:rFonts w:ascii="IPT Nazanin" w:hAnsi="IPT Nazanin" w:cs="B Nazanin" w:hint="cs"/>
          <w:sz w:val="24"/>
          <w:szCs w:val="24"/>
          <w:rtl/>
        </w:rPr>
        <w:t>شاخص</w:t>
      </w:r>
      <w:r w:rsidR="00E12836">
        <w:rPr>
          <w:rFonts w:ascii="IPT Nazanin" w:hAnsi="IPT Nazanin" w:cs="B Nazanin" w:hint="cs"/>
          <w:sz w:val="24"/>
          <w:szCs w:val="24"/>
          <w:rtl/>
        </w:rPr>
        <w:t xml:space="preserve"> را به خود اختصاص داده است.</w:t>
      </w:r>
    </w:p>
    <w:p w14:paraId="15F0573A" w14:textId="77777777" w:rsidR="00396818" w:rsidRPr="005A2FC9" w:rsidRDefault="00396818" w:rsidP="00396818">
      <w:pPr>
        <w:bidi/>
        <w:ind w:left="227"/>
        <w:jc w:val="both"/>
        <w:rPr>
          <w:rFonts w:ascii="IPT Nazanin" w:hAnsi="IPT Nazanin" w:cs="B Nazanin"/>
          <w:sz w:val="24"/>
          <w:szCs w:val="24"/>
          <w:rtl/>
        </w:rPr>
      </w:pPr>
    </w:p>
    <w:p w14:paraId="6B01F7DB" w14:textId="77777777" w:rsidR="00EB2862" w:rsidRPr="005201C6" w:rsidRDefault="00EB2862" w:rsidP="00EB2862">
      <w:pPr>
        <w:bidi/>
        <w:jc w:val="center"/>
        <w:rPr>
          <w:rFonts w:ascii="IPT Nazanin" w:hAnsi="IPT Nazanin" w:cs="B Nazanin"/>
          <w:sz w:val="24"/>
          <w:szCs w:val="24"/>
          <w:rtl/>
        </w:rPr>
      </w:pPr>
      <w:r w:rsidRPr="005201C6">
        <w:rPr>
          <w:rFonts w:ascii="IPT Nazanin" w:hAnsi="IPT Nazanin" w:cs="B Nazanin"/>
          <w:sz w:val="24"/>
          <w:szCs w:val="24"/>
          <w:rtl/>
        </w:rPr>
        <w:t>نمودار(1-7): تعداد اعضای شرکت‌های تعاونی فعال صنعتی</w:t>
      </w:r>
    </w:p>
    <w:p w14:paraId="458E6C04" w14:textId="77777777" w:rsidR="00EB2862" w:rsidRPr="005201C6" w:rsidRDefault="008F6FFB" w:rsidP="00EB2862">
      <w:pPr>
        <w:bidi/>
        <w:jc w:val="center"/>
        <w:rPr>
          <w:rFonts w:ascii="IPT Nazanin" w:eastAsia="Times New Roman" w:hAnsi="IPT Nazanin" w:cs="B Nazanin"/>
          <w:b/>
          <w:bCs/>
          <w:color w:val="161616"/>
        </w:rPr>
      </w:pPr>
      <w:r>
        <w:rPr>
          <w:noProof/>
        </w:rPr>
        <w:drawing>
          <wp:inline distT="0" distB="0" distL="0" distR="0" wp14:anchorId="7330EFC1" wp14:editId="376AAF82">
            <wp:extent cx="5788025" cy="2751589"/>
            <wp:effectExtent l="76200" t="76200" r="79375" b="67945"/>
            <wp:docPr id="21" name="Chart 2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14:paraId="03D2BF2E" w14:textId="77777777" w:rsidR="00EB2862" w:rsidRPr="005A2FC9" w:rsidRDefault="00EB2862" w:rsidP="00D75DE4">
      <w:pPr>
        <w:bidi/>
        <w:ind w:left="170" w:right="283"/>
        <w:jc w:val="both"/>
        <w:rPr>
          <w:rFonts w:ascii="IPT Nazanin" w:hAnsi="IPT Nazanin" w:cs="B Nazanin"/>
          <w:sz w:val="24"/>
          <w:szCs w:val="24"/>
          <w:rtl/>
        </w:rPr>
      </w:pPr>
      <w:r w:rsidRPr="005201C6">
        <w:rPr>
          <w:rFonts w:ascii="IPT Nazanin" w:hAnsi="IPT Nazanin" w:cs="B Nazanin"/>
          <w:sz w:val="24"/>
          <w:szCs w:val="24"/>
          <w:rtl/>
        </w:rPr>
        <w:lastRenderedPageBreak/>
        <w:t xml:space="preserve">تعداد اعضای شرکت‌های تعاونی فعال صنعتی </w:t>
      </w:r>
      <w:r w:rsidR="00D75DE4">
        <w:rPr>
          <w:rFonts w:ascii="IPT Nazanin" w:hAnsi="IPT Nazanin" w:cs="B Nazanin" w:hint="cs"/>
          <w:sz w:val="24"/>
          <w:szCs w:val="24"/>
          <w:rtl/>
        </w:rPr>
        <w:t xml:space="preserve">در </w:t>
      </w:r>
      <w:r w:rsidRPr="005201C6">
        <w:rPr>
          <w:rFonts w:ascii="IPT Nazanin" w:hAnsi="IPT Nazanin" w:cs="B Nazanin"/>
          <w:sz w:val="24"/>
          <w:szCs w:val="24"/>
          <w:rtl/>
        </w:rPr>
        <w:t>سال</w:t>
      </w:r>
      <w:r w:rsidR="00D75DE4">
        <w:rPr>
          <w:rFonts w:ascii="IPT Nazanin" w:hAnsi="IPT Nazanin" w:cs="B Nazanin" w:hint="cs"/>
          <w:sz w:val="24"/>
          <w:szCs w:val="24"/>
          <w:rtl/>
        </w:rPr>
        <w:t xml:space="preserve"> 95</w:t>
      </w:r>
      <w:r w:rsidR="00D75DE4">
        <w:rPr>
          <w:rFonts w:ascii="IPT Nazanin" w:hAnsi="IPT Nazanin" w:cs="B Nazanin"/>
          <w:sz w:val="24"/>
          <w:szCs w:val="24"/>
          <w:rtl/>
        </w:rPr>
        <w:t xml:space="preserve"> روند </w:t>
      </w:r>
      <w:r w:rsidR="00D75DE4">
        <w:rPr>
          <w:rFonts w:ascii="IPT Nazanin" w:hAnsi="IPT Nazanin" w:cs="B Nazanin" w:hint="cs"/>
          <w:sz w:val="24"/>
          <w:szCs w:val="24"/>
          <w:rtl/>
        </w:rPr>
        <w:t>کاهشی</w:t>
      </w:r>
      <w:r w:rsidR="00D75DE4">
        <w:rPr>
          <w:rFonts w:ascii="IPT Nazanin" w:hAnsi="IPT Nazanin" w:cs="B Nazanin"/>
          <w:sz w:val="24"/>
          <w:szCs w:val="24"/>
          <w:rtl/>
        </w:rPr>
        <w:t xml:space="preserve"> داشته است </w:t>
      </w:r>
      <w:r w:rsidR="00D75DE4">
        <w:rPr>
          <w:rFonts w:ascii="IPT Nazanin" w:hAnsi="IPT Nazanin" w:cs="B Nazanin" w:hint="cs"/>
          <w:sz w:val="24"/>
          <w:szCs w:val="24"/>
          <w:rtl/>
        </w:rPr>
        <w:t>و سپس تا سال 98 روند افزایشی به خود گرفته است</w:t>
      </w:r>
      <w:r w:rsidR="00E12836">
        <w:rPr>
          <w:rFonts w:ascii="IPT Nazanin" w:hAnsi="IPT Nazanin" w:cs="B Nazanin" w:hint="cs"/>
          <w:sz w:val="24"/>
          <w:szCs w:val="24"/>
          <w:rtl/>
        </w:rPr>
        <w:t>.</w:t>
      </w:r>
    </w:p>
    <w:p w14:paraId="46FD0680" w14:textId="77777777" w:rsidR="00EB2862" w:rsidRPr="005201C6" w:rsidRDefault="00EB2862" w:rsidP="00EB2862">
      <w:pPr>
        <w:bidi/>
        <w:jc w:val="center"/>
        <w:rPr>
          <w:rFonts w:ascii="IPT Nazanin" w:hAnsi="IPT Nazanin" w:cs="B Nazanin"/>
          <w:sz w:val="24"/>
          <w:szCs w:val="24"/>
        </w:rPr>
      </w:pPr>
      <w:r w:rsidRPr="005201C6">
        <w:rPr>
          <w:rFonts w:ascii="IPT Nazanin" w:hAnsi="IPT Nazanin" w:cs="B Nazanin"/>
          <w:sz w:val="24"/>
          <w:szCs w:val="24"/>
          <w:rtl/>
        </w:rPr>
        <w:t>نمودار(1-8): تعداد شاغلین شرکت‌های تعاونی فعال صنعتی</w:t>
      </w:r>
    </w:p>
    <w:p w14:paraId="73EF3E94" w14:textId="77777777" w:rsidR="00EB2862" w:rsidRPr="005201C6" w:rsidRDefault="008F6FFB" w:rsidP="00EB2862">
      <w:pPr>
        <w:bidi/>
        <w:jc w:val="center"/>
        <w:rPr>
          <w:rFonts w:ascii="IPT Nazanin" w:hAnsi="IPT Nazanin"/>
          <w:rtl/>
        </w:rPr>
      </w:pPr>
      <w:r>
        <w:rPr>
          <w:noProof/>
        </w:rPr>
        <w:drawing>
          <wp:inline distT="0" distB="0" distL="0" distR="0" wp14:anchorId="12DBD363" wp14:editId="1649498B">
            <wp:extent cx="5830349" cy="3171825"/>
            <wp:effectExtent l="76200" t="76200" r="75565" b="66675"/>
            <wp:docPr id="22" name="Chart 2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14:paraId="3C40AB0D" w14:textId="404F1460" w:rsidR="00EB2862" w:rsidRDefault="00EB2862" w:rsidP="00D75DE4">
      <w:pPr>
        <w:bidi/>
        <w:ind w:left="227" w:right="283"/>
        <w:jc w:val="both"/>
        <w:rPr>
          <w:rFonts w:ascii="IPT Nazanin" w:hAnsi="IPT Nazanin" w:cs="B Nazanin"/>
          <w:sz w:val="24"/>
          <w:szCs w:val="24"/>
          <w:rtl/>
        </w:rPr>
      </w:pPr>
      <w:r w:rsidRPr="005201C6">
        <w:rPr>
          <w:rFonts w:ascii="IPT Nazanin" w:hAnsi="IPT Nazanin" w:cs="B Nazanin"/>
          <w:sz w:val="24"/>
          <w:szCs w:val="24"/>
          <w:rtl/>
        </w:rPr>
        <w:t xml:space="preserve">تعداد شاغلین شرکت‌های تعاونی فعال صنعتی </w:t>
      </w:r>
      <w:r w:rsidR="00D75DE4">
        <w:rPr>
          <w:rFonts w:ascii="IPT Nazanin" w:hAnsi="IPT Nazanin" w:cs="B Nazanin" w:hint="cs"/>
          <w:sz w:val="24"/>
          <w:szCs w:val="24"/>
          <w:rtl/>
        </w:rPr>
        <w:t>در سال</w:t>
      </w:r>
      <w:r w:rsidR="00E12836">
        <w:rPr>
          <w:rFonts w:ascii="IPT Nazanin" w:hAnsi="IPT Nazanin" w:cs="B Nazanin" w:hint="cs"/>
          <w:sz w:val="24"/>
          <w:szCs w:val="24"/>
          <w:rtl/>
        </w:rPr>
        <w:t xml:space="preserve"> </w:t>
      </w:r>
      <w:r w:rsidR="00D75DE4">
        <w:rPr>
          <w:rFonts w:ascii="IPT Nazanin" w:hAnsi="IPT Nazanin" w:cs="B Nazanin" w:hint="cs"/>
          <w:sz w:val="24"/>
          <w:szCs w:val="24"/>
          <w:rtl/>
        </w:rPr>
        <w:t>95</w:t>
      </w:r>
      <w:r w:rsidR="00E12836">
        <w:rPr>
          <w:rFonts w:ascii="IPT Nazanin" w:hAnsi="IPT Nazanin" w:cs="B Nazanin" w:hint="cs"/>
          <w:sz w:val="24"/>
          <w:szCs w:val="24"/>
          <w:rtl/>
        </w:rPr>
        <w:t xml:space="preserve"> </w:t>
      </w:r>
      <w:r w:rsidR="00D75DE4">
        <w:rPr>
          <w:rFonts w:ascii="IPT Nazanin" w:hAnsi="IPT Nazanin" w:cs="B Nazanin" w:hint="cs"/>
          <w:sz w:val="24"/>
          <w:szCs w:val="24"/>
          <w:rtl/>
        </w:rPr>
        <w:t xml:space="preserve">کاهش شدیدی داشته </w:t>
      </w:r>
      <w:r w:rsidRPr="005201C6">
        <w:rPr>
          <w:rFonts w:ascii="IPT Nazanin" w:hAnsi="IPT Nazanin" w:cs="B Nazanin"/>
          <w:sz w:val="24"/>
          <w:szCs w:val="24"/>
          <w:rtl/>
        </w:rPr>
        <w:t xml:space="preserve">و به رقم </w:t>
      </w:r>
      <w:r w:rsidR="00D75DE4">
        <w:rPr>
          <w:rFonts w:ascii="IPT Nazanin" w:hAnsi="IPT Nazanin" w:cs="B Nazanin" w:hint="cs"/>
          <w:sz w:val="24"/>
          <w:szCs w:val="24"/>
          <w:rtl/>
        </w:rPr>
        <w:t>294</w:t>
      </w:r>
      <w:r w:rsidRPr="005201C6">
        <w:rPr>
          <w:rFonts w:ascii="IPT Nazanin" w:hAnsi="IPT Nazanin" w:cs="B Nazanin"/>
          <w:sz w:val="24"/>
          <w:szCs w:val="24"/>
          <w:rtl/>
        </w:rPr>
        <w:t xml:space="preserve"> نفر رسیده است </w:t>
      </w:r>
      <w:r w:rsidR="00D75DE4">
        <w:rPr>
          <w:rFonts w:ascii="IPT Nazanin" w:hAnsi="IPT Nazanin" w:cs="B Nazanin" w:hint="cs"/>
          <w:sz w:val="24"/>
          <w:szCs w:val="24"/>
          <w:rtl/>
        </w:rPr>
        <w:t xml:space="preserve">و سپس روند افزایشی به خود گرفته و تا سال 98 به مقدار 336 نفر رسیده است. </w:t>
      </w:r>
      <w:r w:rsidR="00E12836">
        <w:rPr>
          <w:rFonts w:ascii="IPT Nazanin" w:hAnsi="IPT Nazanin" w:cs="B Nazanin" w:hint="cs"/>
          <w:sz w:val="24"/>
          <w:szCs w:val="24"/>
          <w:rtl/>
        </w:rPr>
        <w:t>به صورت کلی تعداد شاغلین شرکت</w:t>
      </w:r>
      <w:r w:rsidR="004E6CCA">
        <w:rPr>
          <w:rFonts w:ascii="IPT Nazanin" w:hAnsi="IPT Nazanin" w:cs="B Nazanin" w:hint="cs"/>
          <w:sz w:val="24"/>
          <w:szCs w:val="24"/>
          <w:rtl/>
        </w:rPr>
        <w:t>‌</w:t>
      </w:r>
      <w:r w:rsidR="00E12836">
        <w:rPr>
          <w:rFonts w:ascii="IPT Nazanin" w:hAnsi="IPT Nazanin" w:cs="B Nazanin" w:hint="cs"/>
          <w:sz w:val="24"/>
          <w:szCs w:val="24"/>
          <w:rtl/>
        </w:rPr>
        <w:t xml:space="preserve">های تعاونی فعال صنعتی در سال </w:t>
      </w:r>
      <w:r w:rsidR="00D75DE4">
        <w:rPr>
          <w:rFonts w:ascii="IPT Nazanin" w:hAnsi="IPT Nazanin" w:cs="B Nazanin" w:hint="cs"/>
          <w:sz w:val="24"/>
          <w:szCs w:val="24"/>
          <w:rtl/>
        </w:rPr>
        <w:t xml:space="preserve">98 </w:t>
      </w:r>
      <w:r w:rsidR="00E12836">
        <w:rPr>
          <w:rFonts w:ascii="IPT Nazanin" w:hAnsi="IPT Nazanin" w:cs="B Nazanin" w:hint="cs"/>
          <w:sz w:val="24"/>
          <w:szCs w:val="24"/>
          <w:rtl/>
        </w:rPr>
        <w:t xml:space="preserve"> </w:t>
      </w:r>
      <w:r w:rsidR="00D75DE4">
        <w:rPr>
          <w:rFonts w:ascii="IPT Nazanin" w:hAnsi="IPT Nazanin" w:cs="B Nazanin" w:hint="cs"/>
          <w:sz w:val="24"/>
          <w:szCs w:val="24"/>
          <w:rtl/>
        </w:rPr>
        <w:t>کاهش قابل توجهی نسبت به سال 94 دارد</w:t>
      </w:r>
      <w:r w:rsidR="00E12836">
        <w:rPr>
          <w:rFonts w:ascii="IPT Nazanin" w:hAnsi="IPT Nazanin" w:cs="B Nazanin" w:hint="cs"/>
          <w:sz w:val="24"/>
          <w:szCs w:val="24"/>
          <w:rtl/>
        </w:rPr>
        <w:t>. در حالیکه شرکت های تعاونی یکی از عمده بخش های رشد صنعتی در کشورها محسوب می</w:t>
      </w:r>
      <w:r w:rsidR="004E6CCA">
        <w:rPr>
          <w:rFonts w:ascii="IPT Nazanin" w:hAnsi="IPT Nazanin" w:cs="B Nazanin" w:hint="cs"/>
          <w:sz w:val="24"/>
          <w:szCs w:val="24"/>
          <w:rtl/>
        </w:rPr>
        <w:t>‌</w:t>
      </w:r>
      <w:r w:rsidR="00E12836">
        <w:rPr>
          <w:rFonts w:ascii="IPT Nazanin" w:hAnsi="IPT Nazanin" w:cs="B Nazanin" w:hint="cs"/>
          <w:sz w:val="24"/>
          <w:szCs w:val="24"/>
          <w:rtl/>
        </w:rPr>
        <w:t>شوند.</w:t>
      </w:r>
    </w:p>
    <w:p w14:paraId="72EC724B" w14:textId="34CD8B94" w:rsidR="004E6CCA" w:rsidRDefault="004E6CCA" w:rsidP="004E6CCA">
      <w:pPr>
        <w:bidi/>
        <w:ind w:left="227" w:right="283"/>
        <w:jc w:val="both"/>
        <w:rPr>
          <w:rFonts w:ascii="IPT Nazanin" w:hAnsi="IPT Nazanin" w:cs="B Nazanin"/>
          <w:sz w:val="24"/>
          <w:szCs w:val="24"/>
          <w:rtl/>
        </w:rPr>
      </w:pPr>
    </w:p>
    <w:p w14:paraId="4C708B66" w14:textId="14A0B1B5" w:rsidR="00396818" w:rsidRDefault="00396818" w:rsidP="00396818">
      <w:pPr>
        <w:bidi/>
        <w:ind w:left="227" w:right="283"/>
        <w:jc w:val="both"/>
        <w:rPr>
          <w:rFonts w:ascii="IPT Nazanin" w:hAnsi="IPT Nazanin" w:cs="B Nazanin"/>
          <w:sz w:val="24"/>
          <w:szCs w:val="24"/>
          <w:rtl/>
        </w:rPr>
      </w:pPr>
    </w:p>
    <w:p w14:paraId="73CE2493" w14:textId="465E019B" w:rsidR="00396818" w:rsidRDefault="00396818" w:rsidP="00396818">
      <w:pPr>
        <w:bidi/>
        <w:ind w:left="227" w:right="283"/>
        <w:jc w:val="both"/>
        <w:rPr>
          <w:rFonts w:ascii="IPT Nazanin" w:hAnsi="IPT Nazanin" w:cs="B Nazanin"/>
          <w:sz w:val="24"/>
          <w:szCs w:val="24"/>
          <w:rtl/>
        </w:rPr>
      </w:pPr>
    </w:p>
    <w:p w14:paraId="1F7067DC" w14:textId="364D2084" w:rsidR="00396818" w:rsidRDefault="00396818" w:rsidP="00396818">
      <w:pPr>
        <w:bidi/>
        <w:ind w:left="227" w:right="283"/>
        <w:jc w:val="both"/>
        <w:rPr>
          <w:rFonts w:ascii="IPT Nazanin" w:hAnsi="IPT Nazanin" w:cs="B Nazanin"/>
          <w:sz w:val="24"/>
          <w:szCs w:val="24"/>
          <w:rtl/>
        </w:rPr>
      </w:pPr>
    </w:p>
    <w:p w14:paraId="47E52744" w14:textId="3D204833" w:rsidR="00396818" w:rsidRDefault="00396818" w:rsidP="00396818">
      <w:pPr>
        <w:bidi/>
        <w:ind w:left="227" w:right="283"/>
        <w:jc w:val="both"/>
        <w:rPr>
          <w:rFonts w:ascii="IPT Nazanin" w:hAnsi="IPT Nazanin" w:cs="B Nazanin"/>
          <w:sz w:val="24"/>
          <w:szCs w:val="24"/>
          <w:rtl/>
        </w:rPr>
      </w:pPr>
    </w:p>
    <w:p w14:paraId="1A7EA6F8" w14:textId="07D834CA" w:rsidR="00396818" w:rsidRDefault="00396818" w:rsidP="00396818">
      <w:pPr>
        <w:bidi/>
        <w:ind w:left="227" w:right="283"/>
        <w:jc w:val="both"/>
        <w:rPr>
          <w:rFonts w:ascii="IPT Nazanin" w:hAnsi="IPT Nazanin" w:cs="B Nazanin"/>
          <w:sz w:val="24"/>
          <w:szCs w:val="24"/>
          <w:rtl/>
        </w:rPr>
      </w:pPr>
    </w:p>
    <w:p w14:paraId="0C6DE1CF" w14:textId="6E7C6D0E" w:rsidR="00396818" w:rsidRDefault="00396818" w:rsidP="00396818">
      <w:pPr>
        <w:bidi/>
        <w:ind w:left="227" w:right="283"/>
        <w:jc w:val="both"/>
        <w:rPr>
          <w:rFonts w:ascii="IPT Nazanin" w:hAnsi="IPT Nazanin" w:cs="B Nazanin"/>
          <w:sz w:val="24"/>
          <w:szCs w:val="24"/>
          <w:rtl/>
        </w:rPr>
      </w:pPr>
    </w:p>
    <w:p w14:paraId="3670AE65" w14:textId="77777777" w:rsidR="00396818" w:rsidRDefault="00396818" w:rsidP="00396818">
      <w:pPr>
        <w:bidi/>
        <w:ind w:left="227" w:right="283"/>
        <w:jc w:val="both"/>
        <w:rPr>
          <w:rFonts w:ascii="IPT Nazanin" w:hAnsi="IPT Nazanin" w:cs="B Nazanin"/>
          <w:sz w:val="24"/>
          <w:szCs w:val="24"/>
          <w:rtl/>
        </w:rPr>
      </w:pPr>
    </w:p>
    <w:p w14:paraId="17EEF228" w14:textId="77777777" w:rsidR="00EB2862" w:rsidRPr="005201C6" w:rsidRDefault="00EB2862" w:rsidP="00EB2862">
      <w:pPr>
        <w:bidi/>
        <w:jc w:val="center"/>
        <w:rPr>
          <w:rFonts w:ascii="IPT Nazanin" w:hAnsi="IPT Nazanin" w:cs="B Nazanin"/>
          <w:sz w:val="24"/>
          <w:szCs w:val="24"/>
          <w:rtl/>
        </w:rPr>
      </w:pPr>
      <w:r w:rsidRPr="005201C6">
        <w:rPr>
          <w:rFonts w:ascii="IPT Nazanin" w:hAnsi="IPT Nazanin" w:cs="B Nazanin"/>
          <w:sz w:val="24"/>
          <w:szCs w:val="24"/>
          <w:rtl/>
        </w:rPr>
        <w:lastRenderedPageBreak/>
        <w:t xml:space="preserve">نمودار(1-9): سرمایه شرکت‌های تعاونی فعال صنعتی </w:t>
      </w:r>
    </w:p>
    <w:p w14:paraId="44CCB99B" w14:textId="77777777" w:rsidR="00EB2862" w:rsidRPr="005201C6" w:rsidRDefault="008F6FFB" w:rsidP="00EB2862">
      <w:pPr>
        <w:bidi/>
        <w:jc w:val="center"/>
        <w:rPr>
          <w:rFonts w:ascii="IPT Nazanin" w:eastAsia="Times New Roman" w:hAnsi="IPT Nazanin" w:cs="B Nazanin"/>
          <w:b/>
          <w:bCs/>
          <w:color w:val="161616"/>
        </w:rPr>
      </w:pPr>
      <w:r>
        <w:rPr>
          <w:noProof/>
        </w:rPr>
        <w:drawing>
          <wp:inline distT="0" distB="0" distL="0" distR="0" wp14:anchorId="14972567" wp14:editId="058293F9">
            <wp:extent cx="5788403" cy="3230245"/>
            <wp:effectExtent l="76200" t="76200" r="79375" b="84455"/>
            <wp:docPr id="23" name="Chart 2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14:paraId="7CF93750" w14:textId="65C3F8C8" w:rsidR="00EB2862" w:rsidRDefault="00EB2862" w:rsidP="00981560">
      <w:pPr>
        <w:bidi/>
        <w:ind w:left="227"/>
        <w:jc w:val="both"/>
        <w:rPr>
          <w:rFonts w:ascii="IPT Nazanin" w:hAnsi="IPT Nazanin" w:cs="B Nazanin"/>
          <w:sz w:val="24"/>
          <w:szCs w:val="24"/>
          <w:rtl/>
        </w:rPr>
      </w:pPr>
      <w:r w:rsidRPr="005201C6">
        <w:rPr>
          <w:rFonts w:ascii="IPT Nazanin" w:hAnsi="IPT Nazanin" w:cs="B Nazanin"/>
          <w:sz w:val="24"/>
          <w:szCs w:val="24"/>
          <w:rtl/>
        </w:rPr>
        <w:t xml:space="preserve">میزان سرمایه شرکت‌های تعاونی فعال صنعتی در بین سال‌های </w:t>
      </w:r>
      <w:r w:rsidR="00E12836">
        <w:rPr>
          <w:rFonts w:ascii="IPT Nazanin" w:hAnsi="IPT Nazanin" w:cs="B Nazanin" w:hint="cs"/>
          <w:sz w:val="24"/>
          <w:szCs w:val="24"/>
          <w:rtl/>
        </w:rPr>
        <w:t>97</w:t>
      </w:r>
      <w:r w:rsidRPr="005201C6">
        <w:rPr>
          <w:rFonts w:ascii="IPT Nazanin" w:hAnsi="IPT Nazanin" w:cs="B Nazanin"/>
          <w:sz w:val="24"/>
          <w:szCs w:val="24"/>
          <w:rtl/>
        </w:rPr>
        <w:t>-</w:t>
      </w:r>
      <w:r w:rsidR="00981560">
        <w:rPr>
          <w:rFonts w:ascii="IPT Nazanin" w:hAnsi="IPT Nazanin" w:cs="B Nazanin" w:hint="cs"/>
          <w:sz w:val="24"/>
          <w:szCs w:val="24"/>
          <w:rtl/>
        </w:rPr>
        <w:t>94</w:t>
      </w:r>
      <w:r w:rsidR="00981560">
        <w:rPr>
          <w:rFonts w:ascii="IPT Nazanin" w:hAnsi="IPT Nazanin" w:cs="B Nazanin"/>
          <w:sz w:val="24"/>
          <w:szCs w:val="24"/>
          <w:rtl/>
        </w:rPr>
        <w:t xml:space="preserve"> روند افزایشی </w:t>
      </w:r>
      <w:r w:rsidR="00981560">
        <w:rPr>
          <w:rFonts w:ascii="IPT Nazanin" w:hAnsi="IPT Nazanin" w:cs="B Nazanin" w:hint="cs"/>
          <w:sz w:val="24"/>
          <w:szCs w:val="24"/>
          <w:rtl/>
        </w:rPr>
        <w:t>قابل توجهی داشته است اما در سال 98 با کاهش ش</w:t>
      </w:r>
      <w:r w:rsidR="004E6CCA">
        <w:rPr>
          <w:rFonts w:ascii="IPT Nazanin" w:hAnsi="IPT Nazanin" w:cs="B Nazanin" w:hint="cs"/>
          <w:sz w:val="24"/>
          <w:szCs w:val="24"/>
          <w:rtl/>
        </w:rPr>
        <w:t>د</w:t>
      </w:r>
      <w:r w:rsidR="00981560">
        <w:rPr>
          <w:rFonts w:ascii="IPT Nazanin" w:hAnsi="IPT Nazanin" w:cs="B Nazanin" w:hint="cs"/>
          <w:sz w:val="24"/>
          <w:szCs w:val="24"/>
          <w:rtl/>
        </w:rPr>
        <w:t>یدی مواجه بوده است. بیشترین میزان سرمایه شرکت‎های مذکور مربوط به سال 97 می‌باشد.</w:t>
      </w:r>
    </w:p>
    <w:p w14:paraId="7FCBE741" w14:textId="77777777" w:rsidR="00981560" w:rsidRDefault="00981560" w:rsidP="00981560">
      <w:pPr>
        <w:bidi/>
        <w:ind w:left="227"/>
        <w:jc w:val="both"/>
        <w:rPr>
          <w:rFonts w:ascii="IPT Nazanin" w:hAnsi="IPT Nazanin" w:cs="B Nazanin"/>
          <w:sz w:val="24"/>
          <w:szCs w:val="24"/>
          <w:rtl/>
        </w:rPr>
      </w:pPr>
    </w:p>
    <w:p w14:paraId="4C7397BB" w14:textId="77777777" w:rsidR="00981560" w:rsidRDefault="00981560" w:rsidP="00981560">
      <w:pPr>
        <w:bidi/>
        <w:ind w:left="227"/>
        <w:jc w:val="both"/>
        <w:rPr>
          <w:rFonts w:ascii="IPT Nazanin" w:hAnsi="IPT Nazanin" w:cs="B Nazanin"/>
          <w:sz w:val="24"/>
          <w:szCs w:val="24"/>
          <w:rtl/>
        </w:rPr>
      </w:pPr>
    </w:p>
    <w:p w14:paraId="0990C92A" w14:textId="77777777" w:rsidR="00981560" w:rsidRDefault="00981560" w:rsidP="00981560">
      <w:pPr>
        <w:bidi/>
        <w:ind w:left="227"/>
        <w:jc w:val="both"/>
        <w:rPr>
          <w:rFonts w:ascii="IPT Nazanin" w:hAnsi="IPT Nazanin" w:cs="B Nazanin"/>
          <w:sz w:val="24"/>
          <w:szCs w:val="24"/>
          <w:rtl/>
        </w:rPr>
      </w:pPr>
    </w:p>
    <w:p w14:paraId="1281F6C6" w14:textId="77777777" w:rsidR="00981560" w:rsidRDefault="00981560" w:rsidP="00981560">
      <w:pPr>
        <w:bidi/>
        <w:ind w:left="227"/>
        <w:jc w:val="both"/>
        <w:rPr>
          <w:rFonts w:ascii="IPT Nazanin" w:hAnsi="IPT Nazanin" w:cs="B Nazanin"/>
          <w:sz w:val="24"/>
          <w:szCs w:val="24"/>
          <w:rtl/>
        </w:rPr>
      </w:pPr>
    </w:p>
    <w:p w14:paraId="1EE4CB58" w14:textId="77777777" w:rsidR="00981560" w:rsidRDefault="00981560" w:rsidP="00981560">
      <w:pPr>
        <w:bidi/>
        <w:ind w:left="227"/>
        <w:jc w:val="both"/>
        <w:rPr>
          <w:rFonts w:ascii="IPT Nazanin" w:hAnsi="IPT Nazanin" w:cs="B Nazanin"/>
          <w:sz w:val="24"/>
          <w:szCs w:val="24"/>
          <w:rtl/>
        </w:rPr>
      </w:pPr>
    </w:p>
    <w:p w14:paraId="4A59B866" w14:textId="2A2BF955" w:rsidR="00981560" w:rsidRDefault="00981560" w:rsidP="00981560">
      <w:pPr>
        <w:bidi/>
        <w:ind w:left="227"/>
        <w:jc w:val="both"/>
        <w:rPr>
          <w:rFonts w:ascii="IPT Nazanin" w:hAnsi="IPT Nazanin" w:cs="B Nazanin"/>
          <w:sz w:val="24"/>
          <w:szCs w:val="24"/>
          <w:rtl/>
        </w:rPr>
      </w:pPr>
    </w:p>
    <w:p w14:paraId="74090233" w14:textId="18A653F1" w:rsidR="004E6CCA" w:rsidRDefault="004E6CCA" w:rsidP="004E6CCA">
      <w:pPr>
        <w:bidi/>
        <w:ind w:left="227"/>
        <w:jc w:val="both"/>
        <w:rPr>
          <w:rFonts w:ascii="IPT Nazanin" w:hAnsi="IPT Nazanin" w:cs="B Nazanin"/>
          <w:sz w:val="24"/>
          <w:szCs w:val="24"/>
          <w:rtl/>
        </w:rPr>
      </w:pPr>
    </w:p>
    <w:p w14:paraId="3FEF104E" w14:textId="51514C50" w:rsidR="004E6CCA" w:rsidRDefault="004E6CCA" w:rsidP="004E6CCA">
      <w:pPr>
        <w:bidi/>
        <w:ind w:left="227"/>
        <w:jc w:val="both"/>
        <w:rPr>
          <w:rFonts w:ascii="IPT Nazanin" w:hAnsi="IPT Nazanin" w:cs="B Nazanin"/>
          <w:sz w:val="24"/>
          <w:szCs w:val="24"/>
          <w:rtl/>
        </w:rPr>
      </w:pPr>
    </w:p>
    <w:p w14:paraId="36E979F2" w14:textId="35F80D6F" w:rsidR="004E6CCA" w:rsidRDefault="004E6CCA" w:rsidP="004E6CCA">
      <w:pPr>
        <w:bidi/>
        <w:ind w:left="227"/>
        <w:jc w:val="both"/>
        <w:rPr>
          <w:rFonts w:ascii="IPT Nazanin" w:hAnsi="IPT Nazanin" w:cs="B Nazanin"/>
          <w:sz w:val="24"/>
          <w:szCs w:val="24"/>
          <w:rtl/>
        </w:rPr>
      </w:pPr>
    </w:p>
    <w:p w14:paraId="082830F9" w14:textId="77777777" w:rsidR="004E6CCA" w:rsidRDefault="004E6CCA" w:rsidP="004E6CCA">
      <w:pPr>
        <w:bidi/>
        <w:ind w:left="227"/>
        <w:jc w:val="both"/>
        <w:rPr>
          <w:rFonts w:ascii="IPT Nazanin" w:hAnsi="IPT Nazanin" w:cs="B Nazanin"/>
          <w:sz w:val="24"/>
          <w:szCs w:val="24"/>
          <w:rtl/>
        </w:rPr>
      </w:pPr>
    </w:p>
    <w:p w14:paraId="6F03FB31" w14:textId="77777777" w:rsidR="00981560" w:rsidRDefault="00981560" w:rsidP="00981560">
      <w:pPr>
        <w:bidi/>
        <w:ind w:left="227"/>
        <w:jc w:val="both"/>
        <w:rPr>
          <w:rFonts w:ascii="IPT Nazanin" w:hAnsi="IPT Nazanin" w:cs="B Nazanin"/>
          <w:sz w:val="24"/>
          <w:szCs w:val="24"/>
          <w:rtl/>
        </w:rPr>
      </w:pPr>
    </w:p>
    <w:p w14:paraId="53244363" w14:textId="77777777" w:rsidR="00EB2862" w:rsidRPr="005201C6" w:rsidRDefault="00EB2862" w:rsidP="00EB2862">
      <w:pPr>
        <w:bidi/>
        <w:jc w:val="center"/>
        <w:rPr>
          <w:rFonts w:ascii="IPT Nazanin" w:hAnsi="IPT Nazanin" w:cs="B Nazanin"/>
          <w:sz w:val="24"/>
          <w:szCs w:val="24"/>
        </w:rPr>
      </w:pPr>
      <w:r w:rsidRPr="005201C6">
        <w:rPr>
          <w:rFonts w:ascii="IPT Nazanin" w:hAnsi="IPT Nazanin" w:cs="B Nazanin"/>
          <w:sz w:val="24"/>
          <w:szCs w:val="24"/>
          <w:rtl/>
        </w:rPr>
        <w:lastRenderedPageBreak/>
        <w:t>نمودار(1-10): سرمایه‌گذاری کارگاه‌های صنعتی بر اساس پروانه‌های بهره برداری صادره توسط سازمان صنعت، معدن و تجارت</w:t>
      </w:r>
    </w:p>
    <w:p w14:paraId="313A0AA0" w14:textId="77777777" w:rsidR="00EB2862" w:rsidRPr="005201C6" w:rsidRDefault="00927880" w:rsidP="00EB2862">
      <w:pPr>
        <w:bidi/>
        <w:jc w:val="center"/>
        <w:rPr>
          <w:rFonts w:ascii="IPT Nazanin" w:hAnsi="IPT Nazanin"/>
          <w:rtl/>
        </w:rPr>
      </w:pPr>
      <w:r>
        <w:rPr>
          <w:noProof/>
        </w:rPr>
        <w:drawing>
          <wp:inline distT="0" distB="0" distL="0" distR="0" wp14:anchorId="7D7369BB" wp14:editId="4FAC2691">
            <wp:extent cx="5805181" cy="3002915"/>
            <wp:effectExtent l="0" t="0" r="5080" b="6985"/>
            <wp:docPr id="24" name="Chart 2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14:paraId="1AB677EA" w14:textId="441617A6" w:rsidR="00EB2862" w:rsidRPr="005A2FC9" w:rsidRDefault="004E6CCA" w:rsidP="00981560">
      <w:pPr>
        <w:bidi/>
        <w:ind w:left="283"/>
        <w:jc w:val="both"/>
        <w:rPr>
          <w:rFonts w:ascii="IPT Nazanin" w:hAnsi="IPT Nazanin" w:cs="B Nazanin"/>
          <w:sz w:val="24"/>
          <w:szCs w:val="24"/>
          <w:rtl/>
        </w:rPr>
      </w:pPr>
      <w:r>
        <w:rPr>
          <w:rFonts w:ascii="IPT Nazanin" w:hAnsi="IPT Nazanin" w:cs="B Nazanin" w:hint="cs"/>
          <w:sz w:val="24"/>
          <w:szCs w:val="24"/>
          <w:rtl/>
        </w:rPr>
        <w:t xml:space="preserve">در مجموع، </w:t>
      </w:r>
      <w:r w:rsidR="00EB2862" w:rsidRPr="005201C6">
        <w:rPr>
          <w:rFonts w:ascii="IPT Nazanin" w:hAnsi="IPT Nazanin" w:cs="B Nazanin"/>
          <w:sz w:val="24"/>
          <w:szCs w:val="24"/>
          <w:rtl/>
        </w:rPr>
        <w:t xml:space="preserve">میزان سرمایه‌گذاری کارگاه‌های صنعتی در بین سال‌های </w:t>
      </w:r>
      <w:r w:rsidR="00981560">
        <w:rPr>
          <w:rFonts w:ascii="IPT Nazanin" w:hAnsi="IPT Nazanin" w:cs="B Nazanin" w:hint="cs"/>
          <w:sz w:val="24"/>
          <w:szCs w:val="24"/>
          <w:rtl/>
        </w:rPr>
        <w:t>98-94</w:t>
      </w:r>
      <w:r w:rsidR="00EB2862" w:rsidRPr="005201C6">
        <w:rPr>
          <w:rFonts w:ascii="IPT Nazanin" w:hAnsi="IPT Nazanin" w:cs="B Nazanin"/>
          <w:sz w:val="24"/>
          <w:szCs w:val="24"/>
          <w:rtl/>
        </w:rPr>
        <w:t xml:space="preserve"> </w:t>
      </w:r>
      <w:r w:rsidR="00981560">
        <w:rPr>
          <w:rFonts w:ascii="IPT Nazanin" w:hAnsi="IPT Nazanin" w:cs="B Nazanin" w:hint="cs"/>
          <w:sz w:val="24"/>
          <w:szCs w:val="24"/>
          <w:rtl/>
        </w:rPr>
        <w:t xml:space="preserve">روند </w:t>
      </w:r>
      <w:r w:rsidR="00EB2862" w:rsidRPr="005201C6">
        <w:rPr>
          <w:rFonts w:ascii="IPT Nazanin" w:hAnsi="IPT Nazanin" w:cs="B Nazanin"/>
          <w:sz w:val="24"/>
          <w:szCs w:val="24"/>
          <w:rtl/>
        </w:rPr>
        <w:t>افزایش</w:t>
      </w:r>
      <w:r w:rsidR="00981560">
        <w:rPr>
          <w:rFonts w:ascii="IPT Nazanin" w:hAnsi="IPT Nazanin" w:cs="B Nazanin" w:hint="cs"/>
          <w:sz w:val="24"/>
          <w:szCs w:val="24"/>
          <w:rtl/>
        </w:rPr>
        <w:t>ی قابل توجهی داشته است اما</w:t>
      </w:r>
      <w:r w:rsidR="00981560">
        <w:rPr>
          <w:rFonts w:ascii="IPT Nazanin" w:hAnsi="IPT Nazanin" w:cs="B Nazanin"/>
          <w:sz w:val="24"/>
          <w:szCs w:val="24"/>
          <w:rtl/>
        </w:rPr>
        <w:t xml:space="preserve"> بیش</w:t>
      </w:r>
      <w:r w:rsidR="00981560">
        <w:rPr>
          <w:rFonts w:ascii="IPT Nazanin" w:hAnsi="IPT Nazanin" w:cs="B Nazanin" w:hint="cs"/>
          <w:sz w:val="24"/>
          <w:szCs w:val="24"/>
          <w:rtl/>
        </w:rPr>
        <w:t xml:space="preserve">ترین </w:t>
      </w:r>
      <w:r>
        <w:rPr>
          <w:rFonts w:ascii="IPT Nazanin" w:hAnsi="IPT Nazanin" w:cs="B Nazanin" w:hint="cs"/>
          <w:sz w:val="24"/>
          <w:szCs w:val="24"/>
          <w:rtl/>
        </w:rPr>
        <w:t>میزان این شاخص</w:t>
      </w:r>
      <w:r w:rsidR="00981560">
        <w:rPr>
          <w:rFonts w:ascii="IPT Nazanin" w:hAnsi="IPT Nazanin" w:cs="B Nazanin" w:hint="cs"/>
          <w:sz w:val="24"/>
          <w:szCs w:val="24"/>
          <w:rtl/>
        </w:rPr>
        <w:t xml:space="preserve"> مربوط به سال 97 می‌باشد.</w:t>
      </w:r>
    </w:p>
    <w:p w14:paraId="6523130A" w14:textId="77777777" w:rsidR="00EB2862" w:rsidRPr="005201C6" w:rsidRDefault="00EB2862" w:rsidP="00EB2862">
      <w:pPr>
        <w:bidi/>
        <w:jc w:val="center"/>
        <w:rPr>
          <w:rFonts w:ascii="IPT Nazanin" w:hAnsi="IPT Nazanin" w:cs="B Nazanin"/>
          <w:sz w:val="24"/>
          <w:szCs w:val="24"/>
          <w:rtl/>
        </w:rPr>
      </w:pPr>
      <w:r w:rsidRPr="005201C6">
        <w:rPr>
          <w:rFonts w:ascii="IPT Nazanin" w:hAnsi="IPT Nazanin" w:cs="B Nazanin"/>
          <w:sz w:val="24"/>
          <w:szCs w:val="24"/>
          <w:rtl/>
        </w:rPr>
        <w:t>نمودار(1-11): ارزش افزوده فعالیت‌های صنعتی کارگاه‌های صنعتی بالای پنجاه نفر کارکن و بیشتر</w:t>
      </w:r>
    </w:p>
    <w:p w14:paraId="0D9E47F8" w14:textId="77777777" w:rsidR="00EB2862" w:rsidRPr="005201C6" w:rsidRDefault="00927880" w:rsidP="00EB2862">
      <w:pPr>
        <w:bidi/>
        <w:jc w:val="center"/>
        <w:rPr>
          <w:rFonts w:ascii="IPT Nazanin" w:hAnsi="IPT Nazanin"/>
          <w:rtl/>
        </w:rPr>
      </w:pPr>
      <w:r>
        <w:rPr>
          <w:noProof/>
        </w:rPr>
        <w:drawing>
          <wp:inline distT="0" distB="0" distL="0" distR="0" wp14:anchorId="1A50576E" wp14:editId="1736C6C5">
            <wp:extent cx="5792598" cy="2879090"/>
            <wp:effectExtent l="76200" t="76200" r="74930" b="73660"/>
            <wp:docPr id="25" name="Chart 2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14:paraId="0C3BA6B3" w14:textId="00A1D490" w:rsidR="00EB2862" w:rsidRPr="005201C6" w:rsidRDefault="00EB2862" w:rsidP="00981560">
      <w:pPr>
        <w:bidi/>
        <w:ind w:left="227" w:right="227"/>
        <w:jc w:val="both"/>
        <w:rPr>
          <w:rFonts w:ascii="IPT Nazanin" w:hAnsi="IPT Nazanin" w:cs="B Nazanin"/>
          <w:sz w:val="24"/>
          <w:szCs w:val="24"/>
          <w:rtl/>
        </w:rPr>
      </w:pPr>
      <w:r w:rsidRPr="005201C6">
        <w:rPr>
          <w:rFonts w:ascii="IPT Nazanin" w:hAnsi="IPT Nazanin" w:cs="B Nazanin"/>
          <w:sz w:val="24"/>
          <w:szCs w:val="24"/>
          <w:rtl/>
        </w:rPr>
        <w:lastRenderedPageBreak/>
        <w:t xml:space="preserve">ارزش افزوده فعالیت‌های صنعتی در بین سال‌های </w:t>
      </w:r>
      <w:r w:rsidR="00981560">
        <w:rPr>
          <w:rFonts w:ascii="IPT Nazanin" w:hAnsi="IPT Nazanin" w:cs="B Nazanin" w:hint="cs"/>
          <w:sz w:val="24"/>
          <w:szCs w:val="24"/>
          <w:rtl/>
        </w:rPr>
        <w:t>97</w:t>
      </w:r>
      <w:r w:rsidRPr="005201C6">
        <w:rPr>
          <w:rFonts w:ascii="IPT Nazanin" w:hAnsi="IPT Nazanin" w:cs="B Nazanin"/>
          <w:sz w:val="24"/>
          <w:szCs w:val="24"/>
          <w:rtl/>
        </w:rPr>
        <w:t>-</w:t>
      </w:r>
      <w:r w:rsidR="00981560">
        <w:rPr>
          <w:rFonts w:ascii="IPT Nazanin" w:hAnsi="IPT Nazanin" w:cs="B Nazanin" w:hint="cs"/>
          <w:sz w:val="24"/>
          <w:szCs w:val="24"/>
          <w:rtl/>
        </w:rPr>
        <w:t>94</w:t>
      </w:r>
      <w:r w:rsidR="00981560">
        <w:rPr>
          <w:rFonts w:ascii="IPT Nazanin" w:hAnsi="IPT Nazanin" w:cs="B Nazanin"/>
          <w:sz w:val="24"/>
          <w:szCs w:val="24"/>
          <w:rtl/>
        </w:rPr>
        <w:t xml:space="preserve"> </w:t>
      </w:r>
      <w:r w:rsidR="00981560">
        <w:rPr>
          <w:rFonts w:ascii="IPT Nazanin" w:hAnsi="IPT Nazanin" w:cs="B Nazanin" w:hint="cs"/>
          <w:sz w:val="24"/>
          <w:szCs w:val="24"/>
          <w:rtl/>
        </w:rPr>
        <w:t>افزایش</w:t>
      </w:r>
      <w:r w:rsidRPr="005201C6">
        <w:rPr>
          <w:rFonts w:ascii="IPT Nazanin" w:hAnsi="IPT Nazanin" w:cs="B Nazanin"/>
          <w:sz w:val="24"/>
          <w:szCs w:val="24"/>
          <w:rtl/>
        </w:rPr>
        <w:t xml:space="preserve"> داشته اس</w:t>
      </w:r>
      <w:r w:rsidR="00E12836">
        <w:rPr>
          <w:rFonts w:ascii="IPT Nazanin" w:hAnsi="IPT Nazanin" w:cs="B Nazanin"/>
          <w:sz w:val="24"/>
          <w:szCs w:val="24"/>
          <w:rtl/>
        </w:rPr>
        <w:t>ت</w:t>
      </w:r>
      <w:r w:rsidR="00E07F60">
        <w:rPr>
          <w:rFonts w:ascii="IPT Nazanin" w:hAnsi="IPT Nazanin" w:cs="B Nazanin" w:hint="cs"/>
          <w:sz w:val="24"/>
          <w:szCs w:val="24"/>
          <w:rtl/>
        </w:rPr>
        <w:t>؛</w:t>
      </w:r>
      <w:r w:rsidR="00E12836">
        <w:rPr>
          <w:rFonts w:ascii="IPT Nazanin" w:hAnsi="IPT Nazanin" w:cs="B Nazanin" w:hint="cs"/>
          <w:sz w:val="24"/>
          <w:szCs w:val="24"/>
          <w:rtl/>
        </w:rPr>
        <w:t xml:space="preserve"> </w:t>
      </w:r>
      <w:r w:rsidR="00981560">
        <w:rPr>
          <w:rFonts w:ascii="IPT Nazanin" w:hAnsi="IPT Nazanin" w:cs="B Nazanin" w:hint="cs"/>
          <w:sz w:val="24"/>
          <w:szCs w:val="24"/>
          <w:rtl/>
        </w:rPr>
        <w:t xml:space="preserve">بدین صورت که مقدار شاخص در سال 97 حدودا چهار برابر مقدار خود در سال 94 می‌باشد. همچنین با توجه به عدم وجود اطلاعات در سال 98 ، </w:t>
      </w:r>
      <w:r w:rsidR="00E07F60">
        <w:rPr>
          <w:rFonts w:ascii="IPT Nazanin" w:hAnsi="IPT Nazanin" w:cs="B Nazanin" w:hint="cs"/>
          <w:sz w:val="24"/>
          <w:szCs w:val="24"/>
          <w:rtl/>
        </w:rPr>
        <w:t>آ</w:t>
      </w:r>
      <w:r w:rsidR="00981560">
        <w:rPr>
          <w:rFonts w:ascii="IPT Nazanin" w:hAnsi="IPT Nazanin" w:cs="B Nazanin" w:hint="cs"/>
          <w:sz w:val="24"/>
          <w:szCs w:val="24"/>
          <w:rtl/>
        </w:rPr>
        <w:t>خرین تغییرات این شاخص معلوم نمی‌باشد.</w:t>
      </w:r>
    </w:p>
    <w:p w14:paraId="6776DDF1" w14:textId="77777777" w:rsidR="00EB2862" w:rsidRPr="005201C6" w:rsidRDefault="00EB2862" w:rsidP="00EB2862">
      <w:pPr>
        <w:bidi/>
        <w:jc w:val="center"/>
        <w:rPr>
          <w:rFonts w:ascii="IPT Nazanin" w:hAnsi="IPT Nazanin"/>
          <w:rtl/>
        </w:rPr>
      </w:pPr>
    </w:p>
    <w:p w14:paraId="562D5A3D" w14:textId="77777777" w:rsidR="00EB2862" w:rsidRPr="005201C6" w:rsidRDefault="00EB2862" w:rsidP="00927880">
      <w:pPr>
        <w:bidi/>
        <w:rPr>
          <w:rFonts w:ascii="IPT Nazanin" w:hAnsi="IPT Nazanin"/>
          <w:rtl/>
        </w:rPr>
      </w:pPr>
    </w:p>
    <w:p w14:paraId="24EBC162" w14:textId="77777777" w:rsidR="00EB2862" w:rsidRPr="005201C6" w:rsidRDefault="00EB2862" w:rsidP="00EB2862">
      <w:pPr>
        <w:bidi/>
        <w:spacing w:after="0" w:line="240" w:lineRule="auto"/>
        <w:rPr>
          <w:rFonts w:ascii="IPT Nazanin" w:hAnsi="IPT Nazanin" w:cs="B Nazanin"/>
          <w:b/>
          <w:bCs/>
          <w:sz w:val="26"/>
          <w:szCs w:val="26"/>
          <w:rtl/>
        </w:rPr>
      </w:pPr>
      <w:r w:rsidRPr="005201C6">
        <w:rPr>
          <w:rFonts w:ascii="IPT Nazanin" w:hAnsi="IPT Nazanin" w:cs="B Nazanin"/>
          <w:b/>
          <w:bCs/>
          <w:sz w:val="26"/>
          <w:szCs w:val="26"/>
          <w:rtl/>
        </w:rPr>
        <w:t>2-1- بخش فرش دستبافت</w:t>
      </w:r>
    </w:p>
    <w:p w14:paraId="0366A3AC" w14:textId="77777777" w:rsidR="00EB2862" w:rsidRPr="005201C6" w:rsidRDefault="00EB2862" w:rsidP="00EB2862">
      <w:pPr>
        <w:bidi/>
        <w:jc w:val="center"/>
        <w:rPr>
          <w:rFonts w:ascii="IPT Nazanin" w:hAnsi="IPT Nazanin" w:cs="B Nazanin"/>
          <w:sz w:val="24"/>
          <w:szCs w:val="24"/>
          <w:rtl/>
        </w:rPr>
      </w:pPr>
      <w:r w:rsidRPr="005201C6">
        <w:rPr>
          <w:rFonts w:ascii="IPT Nazanin" w:hAnsi="IPT Nazanin" w:cs="B Nazanin"/>
          <w:sz w:val="24"/>
          <w:szCs w:val="24"/>
          <w:rtl/>
        </w:rPr>
        <w:t>جدول (2-1): اطلاعات مربوط به شاخص‌های بخش فرش دستبافت</w:t>
      </w:r>
    </w:p>
    <w:tbl>
      <w:tblPr>
        <w:bidiVisual/>
        <w:tblW w:w="9366" w:type="dxa"/>
        <w:tblLook w:val="04A0" w:firstRow="1" w:lastRow="0" w:firstColumn="1" w:lastColumn="0" w:noHBand="0" w:noVBand="1"/>
      </w:tblPr>
      <w:tblGrid>
        <w:gridCol w:w="4082"/>
        <w:gridCol w:w="782"/>
        <w:gridCol w:w="811"/>
        <w:gridCol w:w="766"/>
        <w:gridCol w:w="847"/>
        <w:gridCol w:w="1074"/>
        <w:gridCol w:w="1026"/>
      </w:tblGrid>
      <w:tr w:rsidR="00927880" w:rsidRPr="00927880" w14:paraId="34E492F9" w14:textId="77777777" w:rsidTr="00927880">
        <w:trPr>
          <w:trHeight w:val="335"/>
        </w:trPr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96151"/>
            <w:vAlign w:val="center"/>
            <w:hideMark/>
          </w:tcPr>
          <w:p w14:paraId="13A1B383" w14:textId="77777777" w:rsidR="00927880" w:rsidRPr="00927880" w:rsidRDefault="00927880" w:rsidP="00927880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</w:rPr>
            </w:pPr>
            <w:r w:rsidRPr="00927880">
              <w:rPr>
                <w:rFonts w:ascii="Calibri" w:eastAsia="Times New Roman" w:hAnsi="Calibri" w:cs="B Nazanin" w:hint="cs"/>
                <w:b/>
                <w:bCs/>
                <w:color w:val="262626"/>
                <w:rtl/>
              </w:rPr>
              <w:t>شاخص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96151"/>
            <w:vAlign w:val="center"/>
            <w:hideMark/>
          </w:tcPr>
          <w:p w14:paraId="3D705AA4" w14:textId="77777777" w:rsidR="00927880" w:rsidRPr="00927880" w:rsidRDefault="00927880" w:rsidP="00927880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rtl/>
              </w:rPr>
            </w:pPr>
            <w:r w:rsidRPr="00927880">
              <w:rPr>
                <w:rFonts w:ascii="Calibri" w:eastAsia="Times New Roman" w:hAnsi="Calibri" w:cs="B Nazanin" w:hint="cs"/>
                <w:b/>
                <w:bCs/>
                <w:color w:val="262626"/>
                <w:rtl/>
              </w:rPr>
              <w:t>معیار سنجش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96151"/>
            <w:vAlign w:val="center"/>
            <w:hideMark/>
          </w:tcPr>
          <w:p w14:paraId="1A522C4F" w14:textId="77777777" w:rsidR="00927880" w:rsidRPr="00927880" w:rsidRDefault="00927880" w:rsidP="00927880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rtl/>
              </w:rPr>
            </w:pPr>
            <w:r w:rsidRPr="00927880">
              <w:rPr>
                <w:rFonts w:ascii="Calibri" w:eastAsia="Times New Roman" w:hAnsi="Calibri" w:cs="B Nazanin" w:hint="cs"/>
                <w:b/>
                <w:bCs/>
                <w:color w:val="262626"/>
                <w:rtl/>
              </w:rPr>
              <w:t>سال94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96151"/>
            <w:vAlign w:val="center"/>
            <w:hideMark/>
          </w:tcPr>
          <w:p w14:paraId="5D7A874C" w14:textId="77777777" w:rsidR="00927880" w:rsidRPr="00927880" w:rsidRDefault="00927880" w:rsidP="00927880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rtl/>
              </w:rPr>
            </w:pPr>
            <w:r w:rsidRPr="00927880">
              <w:rPr>
                <w:rFonts w:ascii="Calibri" w:eastAsia="Times New Roman" w:hAnsi="Calibri" w:cs="B Nazanin" w:hint="cs"/>
                <w:b/>
                <w:bCs/>
                <w:color w:val="262626"/>
                <w:rtl/>
              </w:rPr>
              <w:t>سال95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96151"/>
            <w:vAlign w:val="center"/>
            <w:hideMark/>
          </w:tcPr>
          <w:p w14:paraId="40A55C14" w14:textId="77777777" w:rsidR="00927880" w:rsidRPr="00927880" w:rsidRDefault="00927880" w:rsidP="00927880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rtl/>
              </w:rPr>
            </w:pPr>
            <w:r w:rsidRPr="00927880">
              <w:rPr>
                <w:rFonts w:ascii="Calibri" w:eastAsia="Times New Roman" w:hAnsi="Calibri" w:cs="B Nazanin" w:hint="cs"/>
                <w:b/>
                <w:bCs/>
                <w:color w:val="262626"/>
                <w:rtl/>
              </w:rPr>
              <w:t>سال96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96151"/>
            <w:vAlign w:val="center"/>
            <w:hideMark/>
          </w:tcPr>
          <w:p w14:paraId="22CA5391" w14:textId="77777777" w:rsidR="00927880" w:rsidRPr="00927880" w:rsidRDefault="00927880" w:rsidP="00927880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rtl/>
              </w:rPr>
            </w:pPr>
            <w:r w:rsidRPr="00927880">
              <w:rPr>
                <w:rFonts w:ascii="Calibri" w:eastAsia="Times New Roman" w:hAnsi="Calibri" w:cs="B Nazanin" w:hint="cs"/>
                <w:b/>
                <w:bCs/>
                <w:color w:val="262626"/>
                <w:rtl/>
              </w:rPr>
              <w:t>سال97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96151"/>
            <w:vAlign w:val="center"/>
            <w:hideMark/>
          </w:tcPr>
          <w:p w14:paraId="46F4B585" w14:textId="77777777" w:rsidR="00927880" w:rsidRPr="00927880" w:rsidRDefault="00927880" w:rsidP="00927880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rtl/>
              </w:rPr>
            </w:pPr>
            <w:r w:rsidRPr="00927880">
              <w:rPr>
                <w:rFonts w:ascii="Calibri" w:eastAsia="Times New Roman" w:hAnsi="Calibri" w:cs="B Nazanin" w:hint="cs"/>
                <w:b/>
                <w:bCs/>
                <w:color w:val="262626"/>
                <w:rtl/>
              </w:rPr>
              <w:t>سال98</w:t>
            </w:r>
          </w:p>
        </w:tc>
      </w:tr>
      <w:tr w:rsidR="00927880" w:rsidRPr="00927880" w14:paraId="03F05E1A" w14:textId="77777777" w:rsidTr="00927880">
        <w:trPr>
          <w:trHeight w:val="335"/>
        </w:trPr>
        <w:tc>
          <w:tcPr>
            <w:tcW w:w="4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96151"/>
            <w:noWrap/>
            <w:vAlign w:val="center"/>
            <w:hideMark/>
          </w:tcPr>
          <w:p w14:paraId="3FE72443" w14:textId="77777777" w:rsidR="00927880" w:rsidRPr="00927880" w:rsidRDefault="00927880" w:rsidP="00927880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161616"/>
                <w:rtl/>
              </w:rPr>
            </w:pPr>
            <w:r w:rsidRPr="00927880">
              <w:rPr>
                <w:rFonts w:ascii="Calibri" w:eastAsia="Times New Roman" w:hAnsi="Calibri" w:cs="B Nazanin" w:hint="cs"/>
                <w:b/>
                <w:bCs/>
                <w:color w:val="161616"/>
                <w:rtl/>
              </w:rPr>
              <w:t>تعداد شرکتهای تعاونی فرش دستباف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66F4F6" w14:textId="77777777" w:rsidR="00927880" w:rsidRPr="00927880" w:rsidRDefault="00927880" w:rsidP="00927880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</w:rPr>
            </w:pPr>
            <w:r w:rsidRPr="00927880">
              <w:rPr>
                <w:rFonts w:ascii="Calibri" w:eastAsia="Times New Roman" w:hAnsi="Calibri" w:cs="B Nazanin" w:hint="cs"/>
                <w:color w:val="161616"/>
                <w:rtl/>
              </w:rPr>
              <w:t>تعداد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D033F3" w14:textId="77777777" w:rsidR="00927880" w:rsidRPr="00927880" w:rsidRDefault="00927880" w:rsidP="00927880">
            <w:pPr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  <w:rtl/>
              </w:rPr>
            </w:pPr>
            <w:r w:rsidRPr="00927880">
              <w:rPr>
                <w:rFonts w:ascii="IPT Nazanin" w:eastAsia="Times New Roman" w:hAnsi="IPT Nazanin" w:cs="Calibri"/>
                <w:color w:val="161616"/>
              </w:rPr>
              <w:t>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6595B2" w14:textId="77777777" w:rsidR="00927880" w:rsidRPr="00927880" w:rsidRDefault="00927880" w:rsidP="00927880">
            <w:pPr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</w:rPr>
            </w:pPr>
            <w:r w:rsidRPr="00927880">
              <w:rPr>
                <w:rFonts w:ascii="IPT Nazanin" w:eastAsia="Times New Roman" w:hAnsi="IPT Nazanin" w:cs="Calibri"/>
                <w:color w:val="161616"/>
              </w:rPr>
              <w:t></w:t>
            </w: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2C8BC8" w14:textId="77777777" w:rsidR="00927880" w:rsidRPr="00927880" w:rsidRDefault="00927880" w:rsidP="00927880">
            <w:pPr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</w:rPr>
            </w:pPr>
            <w:r w:rsidRPr="00927880">
              <w:rPr>
                <w:rFonts w:ascii="IPT Nazanin" w:eastAsia="Times New Roman" w:hAnsi="IPT Nazanin" w:cs="Calibri"/>
                <w:color w:val="161616"/>
              </w:rPr>
              <w:t>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FB4163" w14:textId="77777777" w:rsidR="00927880" w:rsidRPr="00927880" w:rsidRDefault="00927880" w:rsidP="00927880">
            <w:pPr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</w:rPr>
            </w:pPr>
            <w:r w:rsidRPr="00927880">
              <w:rPr>
                <w:rFonts w:ascii="IPT Nazanin" w:eastAsia="Times New Roman" w:hAnsi="IPT Nazanin" w:cs="Calibri"/>
                <w:color w:val="161616"/>
              </w:rPr>
              <w:t>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08429E" w14:textId="77777777" w:rsidR="00927880" w:rsidRPr="00927880" w:rsidRDefault="00927880" w:rsidP="00927880">
            <w:pPr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</w:rPr>
            </w:pPr>
            <w:r w:rsidRPr="00927880">
              <w:rPr>
                <w:rFonts w:ascii="IPT Nazanin" w:eastAsia="Times New Roman" w:hAnsi="IPT Nazanin" w:cs="Calibri"/>
                <w:color w:val="161616"/>
              </w:rPr>
              <w:t></w:t>
            </w:r>
          </w:p>
        </w:tc>
      </w:tr>
      <w:tr w:rsidR="00927880" w:rsidRPr="00927880" w14:paraId="72A1EE7E" w14:textId="77777777" w:rsidTr="00927880">
        <w:trPr>
          <w:trHeight w:val="335"/>
        </w:trPr>
        <w:tc>
          <w:tcPr>
            <w:tcW w:w="4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96151"/>
            <w:noWrap/>
            <w:vAlign w:val="center"/>
            <w:hideMark/>
          </w:tcPr>
          <w:p w14:paraId="3756AF7D" w14:textId="77777777" w:rsidR="00927880" w:rsidRPr="00927880" w:rsidRDefault="00927880" w:rsidP="00927880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161616"/>
              </w:rPr>
            </w:pPr>
            <w:r w:rsidRPr="00927880">
              <w:rPr>
                <w:rFonts w:ascii="Calibri" w:eastAsia="Times New Roman" w:hAnsi="Calibri" w:cs="B Nazanin" w:hint="cs"/>
                <w:b/>
                <w:bCs/>
                <w:color w:val="161616"/>
                <w:rtl/>
              </w:rPr>
              <w:t>تعداد اعضای شرکتهای تعاونی فرش دستباف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CE7"/>
            <w:noWrap/>
            <w:vAlign w:val="center"/>
            <w:hideMark/>
          </w:tcPr>
          <w:p w14:paraId="1397100D" w14:textId="77777777" w:rsidR="00927880" w:rsidRPr="00927880" w:rsidRDefault="00927880" w:rsidP="00927880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</w:rPr>
            </w:pPr>
            <w:r w:rsidRPr="00927880">
              <w:rPr>
                <w:rFonts w:ascii="Calibri" w:eastAsia="Times New Roman" w:hAnsi="Calibri" w:cs="B Nazanin" w:hint="cs"/>
                <w:color w:val="161616"/>
                <w:rtl/>
              </w:rPr>
              <w:t>نفر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CE7"/>
            <w:noWrap/>
            <w:vAlign w:val="center"/>
            <w:hideMark/>
          </w:tcPr>
          <w:p w14:paraId="254F7AB2" w14:textId="77777777" w:rsidR="00927880" w:rsidRPr="00927880" w:rsidRDefault="00927880" w:rsidP="00927880">
            <w:pPr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  <w:rtl/>
              </w:rPr>
            </w:pPr>
            <w:r w:rsidRPr="00927880">
              <w:rPr>
                <w:rFonts w:ascii="IPT Nazanin" w:eastAsia="Times New Roman" w:hAnsi="IPT Nazanin" w:cs="Calibri"/>
                <w:color w:val="161616"/>
              </w:rPr>
              <w:t></w:t>
            </w:r>
            <w:r w:rsidRPr="00927880">
              <w:rPr>
                <w:rFonts w:ascii="IPT Nazanin" w:eastAsia="Times New Roman" w:hAnsi="IPT Nazanin" w:cs="Calibri"/>
                <w:color w:val="161616"/>
              </w:rPr>
              <w:t>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CE7"/>
            <w:noWrap/>
            <w:vAlign w:val="center"/>
            <w:hideMark/>
          </w:tcPr>
          <w:p w14:paraId="7522CC70" w14:textId="77777777" w:rsidR="00927880" w:rsidRPr="00927880" w:rsidRDefault="00927880" w:rsidP="00927880">
            <w:pPr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</w:rPr>
            </w:pPr>
            <w:r w:rsidRPr="00927880">
              <w:rPr>
                <w:rFonts w:ascii="IPT Nazanin" w:eastAsia="Times New Roman" w:hAnsi="IPT Nazanin" w:cs="Calibri"/>
                <w:color w:val="161616"/>
              </w:rPr>
              <w:t></w:t>
            </w:r>
            <w:r w:rsidRPr="00927880">
              <w:rPr>
                <w:rFonts w:ascii="IPT Nazanin" w:eastAsia="Times New Roman" w:hAnsi="IPT Nazanin" w:cs="Calibri"/>
                <w:color w:val="161616"/>
              </w:rPr>
              <w:t></w:t>
            </w: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CE7"/>
            <w:noWrap/>
            <w:vAlign w:val="center"/>
            <w:hideMark/>
          </w:tcPr>
          <w:p w14:paraId="5309D35B" w14:textId="77777777" w:rsidR="00927880" w:rsidRPr="00927880" w:rsidRDefault="00927880" w:rsidP="00927880">
            <w:pPr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</w:rPr>
            </w:pPr>
            <w:r w:rsidRPr="00927880">
              <w:rPr>
                <w:rFonts w:ascii="IPT Nazanin" w:eastAsia="Times New Roman" w:hAnsi="IPT Nazanin" w:cs="Calibri"/>
                <w:color w:val="161616"/>
              </w:rPr>
              <w:t></w:t>
            </w:r>
            <w:r w:rsidRPr="00927880">
              <w:rPr>
                <w:rFonts w:ascii="IPT Nazanin" w:eastAsia="Times New Roman" w:hAnsi="IPT Nazanin" w:cs="Calibri"/>
                <w:color w:val="161616"/>
              </w:rPr>
              <w:t>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CE7"/>
            <w:noWrap/>
            <w:vAlign w:val="center"/>
            <w:hideMark/>
          </w:tcPr>
          <w:p w14:paraId="3AFE2ED6" w14:textId="77777777" w:rsidR="00927880" w:rsidRPr="00927880" w:rsidRDefault="00927880" w:rsidP="00927880">
            <w:pPr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</w:rPr>
            </w:pPr>
            <w:r w:rsidRPr="00927880">
              <w:rPr>
                <w:rFonts w:ascii="IPT Nazanin" w:eastAsia="Times New Roman" w:hAnsi="IPT Nazanin" w:cs="Calibri"/>
                <w:color w:val="161616"/>
              </w:rPr>
              <w:t></w:t>
            </w:r>
            <w:r w:rsidRPr="00927880">
              <w:rPr>
                <w:rFonts w:ascii="IPT Nazanin" w:eastAsia="Times New Roman" w:hAnsi="IPT Nazanin" w:cs="Calibri"/>
                <w:color w:val="161616"/>
              </w:rPr>
              <w:t>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CE7"/>
            <w:noWrap/>
            <w:vAlign w:val="center"/>
            <w:hideMark/>
          </w:tcPr>
          <w:p w14:paraId="4457AD58" w14:textId="77777777" w:rsidR="00927880" w:rsidRPr="00927880" w:rsidRDefault="00927880" w:rsidP="00927880">
            <w:pPr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</w:rPr>
            </w:pPr>
            <w:r w:rsidRPr="00927880">
              <w:rPr>
                <w:rFonts w:ascii="IPT Nazanin" w:eastAsia="Times New Roman" w:hAnsi="IPT Nazanin" w:cs="Calibri"/>
                <w:color w:val="161616"/>
              </w:rPr>
              <w:t></w:t>
            </w:r>
            <w:r w:rsidRPr="00927880">
              <w:rPr>
                <w:rFonts w:ascii="IPT Nazanin" w:eastAsia="Times New Roman" w:hAnsi="IPT Nazanin" w:cs="Calibri"/>
                <w:color w:val="161616"/>
              </w:rPr>
              <w:t></w:t>
            </w:r>
          </w:p>
        </w:tc>
      </w:tr>
      <w:tr w:rsidR="00927880" w:rsidRPr="00927880" w14:paraId="56F59961" w14:textId="77777777" w:rsidTr="00927880">
        <w:trPr>
          <w:trHeight w:val="335"/>
        </w:trPr>
        <w:tc>
          <w:tcPr>
            <w:tcW w:w="4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96151"/>
            <w:noWrap/>
            <w:vAlign w:val="center"/>
            <w:hideMark/>
          </w:tcPr>
          <w:p w14:paraId="49475CB2" w14:textId="77777777" w:rsidR="00927880" w:rsidRPr="00927880" w:rsidRDefault="00927880" w:rsidP="00927880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161616"/>
              </w:rPr>
            </w:pPr>
            <w:r w:rsidRPr="00927880">
              <w:rPr>
                <w:rFonts w:ascii="Calibri" w:eastAsia="Times New Roman" w:hAnsi="Calibri" w:cs="B Nazanin" w:hint="cs"/>
                <w:b/>
                <w:bCs/>
                <w:color w:val="161616"/>
                <w:rtl/>
              </w:rPr>
              <w:t>تعداد شاغلین شرکتهای تعاونی فرش دستباف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BBFB7E" w14:textId="77777777" w:rsidR="00927880" w:rsidRPr="00927880" w:rsidRDefault="00927880" w:rsidP="00927880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</w:rPr>
            </w:pPr>
            <w:r w:rsidRPr="00927880">
              <w:rPr>
                <w:rFonts w:ascii="Calibri" w:eastAsia="Times New Roman" w:hAnsi="Calibri" w:cs="B Nazanin" w:hint="cs"/>
                <w:color w:val="161616"/>
                <w:rtl/>
              </w:rPr>
              <w:t>نفر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AC0104" w14:textId="77777777" w:rsidR="00927880" w:rsidRPr="00927880" w:rsidRDefault="00927880" w:rsidP="00927880">
            <w:pPr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  <w:rtl/>
              </w:rPr>
            </w:pPr>
            <w:r w:rsidRPr="00927880">
              <w:rPr>
                <w:rFonts w:ascii="IPT Nazanin" w:eastAsia="Times New Roman" w:hAnsi="IPT Nazanin" w:cs="Calibri"/>
                <w:color w:val="161616"/>
              </w:rPr>
              <w:t></w:t>
            </w:r>
            <w:r w:rsidRPr="00927880">
              <w:rPr>
                <w:rFonts w:ascii="IPT Nazanin" w:eastAsia="Times New Roman" w:hAnsi="IPT Nazanin" w:cs="Calibri"/>
                <w:color w:val="161616"/>
              </w:rPr>
              <w:t>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AFD409" w14:textId="77777777" w:rsidR="00927880" w:rsidRPr="00927880" w:rsidRDefault="00927880" w:rsidP="00927880">
            <w:pPr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</w:rPr>
            </w:pPr>
            <w:r w:rsidRPr="00927880">
              <w:rPr>
                <w:rFonts w:ascii="IPT Nazanin" w:eastAsia="Times New Roman" w:hAnsi="IPT Nazanin" w:cs="Calibri"/>
                <w:color w:val="161616"/>
              </w:rPr>
              <w:t></w:t>
            </w:r>
            <w:r w:rsidRPr="00927880">
              <w:rPr>
                <w:rFonts w:ascii="IPT Nazanin" w:eastAsia="Times New Roman" w:hAnsi="IPT Nazanin" w:cs="Calibri"/>
                <w:color w:val="161616"/>
              </w:rPr>
              <w:t></w:t>
            </w:r>
            <w:r w:rsidRPr="00927880">
              <w:rPr>
                <w:rFonts w:ascii="IPT Nazanin" w:eastAsia="Times New Roman" w:hAnsi="IPT Nazanin" w:cs="Calibri"/>
                <w:color w:val="161616"/>
              </w:rPr>
              <w:t></w:t>
            </w: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665874" w14:textId="77777777" w:rsidR="00927880" w:rsidRPr="00927880" w:rsidRDefault="00927880" w:rsidP="00927880">
            <w:pPr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</w:rPr>
            </w:pPr>
            <w:r w:rsidRPr="00927880">
              <w:rPr>
                <w:rFonts w:ascii="IPT Nazanin" w:eastAsia="Times New Roman" w:hAnsi="IPT Nazanin" w:cs="Calibri"/>
                <w:color w:val="161616"/>
              </w:rPr>
              <w:t></w:t>
            </w:r>
            <w:r w:rsidRPr="00927880">
              <w:rPr>
                <w:rFonts w:ascii="IPT Nazanin" w:eastAsia="Times New Roman" w:hAnsi="IPT Nazanin" w:cs="Calibri"/>
                <w:color w:val="161616"/>
              </w:rPr>
              <w:t>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5C254B" w14:textId="77777777" w:rsidR="00927880" w:rsidRPr="00927880" w:rsidRDefault="00927880" w:rsidP="00927880">
            <w:pPr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</w:rPr>
            </w:pPr>
            <w:r w:rsidRPr="00927880">
              <w:rPr>
                <w:rFonts w:ascii="IPT Nazanin" w:eastAsia="Times New Roman" w:hAnsi="IPT Nazanin" w:cs="Calibri"/>
                <w:color w:val="161616"/>
              </w:rPr>
              <w:t></w:t>
            </w:r>
            <w:r w:rsidRPr="00927880">
              <w:rPr>
                <w:rFonts w:ascii="IPT Nazanin" w:eastAsia="Times New Roman" w:hAnsi="IPT Nazanin" w:cs="Calibri"/>
                <w:color w:val="161616"/>
              </w:rPr>
              <w:t>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0F8F35" w14:textId="77777777" w:rsidR="00927880" w:rsidRPr="00927880" w:rsidRDefault="00927880" w:rsidP="00927880">
            <w:pPr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</w:rPr>
            </w:pPr>
            <w:r w:rsidRPr="00927880">
              <w:rPr>
                <w:rFonts w:ascii="IPT Nazanin" w:eastAsia="Times New Roman" w:hAnsi="IPT Nazanin" w:cs="Calibri"/>
                <w:color w:val="161616"/>
              </w:rPr>
              <w:t></w:t>
            </w:r>
            <w:r w:rsidRPr="00927880">
              <w:rPr>
                <w:rFonts w:ascii="IPT Nazanin" w:eastAsia="Times New Roman" w:hAnsi="IPT Nazanin" w:cs="Calibri"/>
                <w:color w:val="161616"/>
              </w:rPr>
              <w:t></w:t>
            </w:r>
          </w:p>
        </w:tc>
      </w:tr>
      <w:tr w:rsidR="00927880" w:rsidRPr="00927880" w14:paraId="11F4B505" w14:textId="77777777" w:rsidTr="00927880">
        <w:trPr>
          <w:trHeight w:val="335"/>
        </w:trPr>
        <w:tc>
          <w:tcPr>
            <w:tcW w:w="4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96151"/>
            <w:noWrap/>
            <w:vAlign w:val="center"/>
            <w:hideMark/>
          </w:tcPr>
          <w:p w14:paraId="2709EFC3" w14:textId="77777777" w:rsidR="00927880" w:rsidRPr="00927880" w:rsidRDefault="00927880" w:rsidP="00927880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161616"/>
              </w:rPr>
            </w:pPr>
            <w:r w:rsidRPr="00927880">
              <w:rPr>
                <w:rFonts w:ascii="Calibri" w:eastAsia="Times New Roman" w:hAnsi="Calibri" w:cs="B Nazanin" w:hint="cs"/>
                <w:b/>
                <w:bCs/>
                <w:color w:val="161616"/>
                <w:rtl/>
              </w:rPr>
              <w:t>میزان سرمایه شرکتهای تعاونی فرش دستباف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CE7"/>
            <w:noWrap/>
            <w:vAlign w:val="center"/>
            <w:hideMark/>
          </w:tcPr>
          <w:p w14:paraId="433FD74B" w14:textId="77777777" w:rsidR="00927880" w:rsidRPr="00927880" w:rsidRDefault="00927880" w:rsidP="00927880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</w:rPr>
            </w:pPr>
            <w:r w:rsidRPr="00927880">
              <w:rPr>
                <w:rFonts w:ascii="Calibri" w:eastAsia="Times New Roman" w:hAnsi="Calibri" w:cs="B Nazanin" w:hint="cs"/>
                <w:color w:val="161616"/>
                <w:rtl/>
              </w:rPr>
              <w:t>میلیون ریال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CE7"/>
            <w:noWrap/>
            <w:vAlign w:val="center"/>
            <w:hideMark/>
          </w:tcPr>
          <w:p w14:paraId="03332EB8" w14:textId="77777777" w:rsidR="00927880" w:rsidRPr="00927880" w:rsidRDefault="00927880" w:rsidP="00927880">
            <w:pPr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  <w:rtl/>
              </w:rPr>
            </w:pPr>
            <w:r w:rsidRPr="00927880">
              <w:rPr>
                <w:rFonts w:ascii="IPT Nazanin" w:eastAsia="Times New Roman" w:hAnsi="IPT Nazanin" w:cs="Calibri"/>
                <w:color w:val="161616"/>
              </w:rPr>
              <w:t></w:t>
            </w:r>
            <w:r w:rsidRPr="00927880">
              <w:rPr>
                <w:rFonts w:ascii="IPT Nazanin" w:eastAsia="Times New Roman" w:hAnsi="IPT Nazanin" w:cs="Calibri"/>
                <w:color w:val="161616"/>
              </w:rPr>
              <w:t></w:t>
            </w:r>
            <w:r w:rsidRPr="00927880">
              <w:rPr>
                <w:rFonts w:ascii="IPT Nazanin" w:eastAsia="Times New Roman" w:hAnsi="IPT Nazanin" w:cs="Calibri"/>
                <w:color w:val="161616"/>
              </w:rPr>
              <w:t>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CE7"/>
            <w:noWrap/>
            <w:vAlign w:val="center"/>
            <w:hideMark/>
          </w:tcPr>
          <w:p w14:paraId="5D93ED7B" w14:textId="77777777" w:rsidR="00927880" w:rsidRPr="00927880" w:rsidRDefault="00927880" w:rsidP="00927880">
            <w:pPr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</w:rPr>
            </w:pPr>
            <w:r w:rsidRPr="00927880">
              <w:rPr>
                <w:rFonts w:ascii="IPT Nazanin" w:eastAsia="Times New Roman" w:hAnsi="IPT Nazanin" w:cs="Calibri"/>
                <w:color w:val="161616"/>
              </w:rPr>
              <w:t></w:t>
            </w:r>
            <w:r w:rsidRPr="00927880">
              <w:rPr>
                <w:rFonts w:ascii="IPT Nazanin" w:eastAsia="Times New Roman" w:hAnsi="IPT Nazanin" w:cs="Calibri"/>
                <w:color w:val="161616"/>
              </w:rPr>
              <w:t></w:t>
            </w:r>
            <w:r w:rsidRPr="00927880">
              <w:rPr>
                <w:rFonts w:ascii="IPT Nazanin" w:eastAsia="Times New Roman" w:hAnsi="IPT Nazanin" w:cs="Calibri"/>
                <w:color w:val="161616"/>
              </w:rPr>
              <w:t></w:t>
            </w: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CE7"/>
            <w:noWrap/>
            <w:vAlign w:val="center"/>
            <w:hideMark/>
          </w:tcPr>
          <w:p w14:paraId="0F0A8113" w14:textId="77777777" w:rsidR="00927880" w:rsidRPr="00927880" w:rsidRDefault="00927880" w:rsidP="00927880">
            <w:pPr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</w:rPr>
            </w:pPr>
            <w:r w:rsidRPr="00927880">
              <w:rPr>
                <w:rFonts w:ascii="IPT Nazanin" w:eastAsia="Times New Roman" w:hAnsi="IPT Nazanin" w:cs="Calibri"/>
                <w:color w:val="161616"/>
              </w:rPr>
              <w:t></w:t>
            </w:r>
            <w:r w:rsidRPr="00927880">
              <w:rPr>
                <w:rFonts w:ascii="IPT Nazanin" w:eastAsia="Times New Roman" w:hAnsi="IPT Nazanin" w:cs="Calibri"/>
                <w:color w:val="161616"/>
              </w:rPr>
              <w:t></w:t>
            </w:r>
            <w:r w:rsidRPr="00927880">
              <w:rPr>
                <w:rFonts w:ascii="IPT Nazanin" w:eastAsia="Times New Roman" w:hAnsi="IPT Nazanin" w:cs="Calibri"/>
                <w:color w:val="161616"/>
              </w:rPr>
              <w:t>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CE7"/>
            <w:noWrap/>
            <w:vAlign w:val="center"/>
            <w:hideMark/>
          </w:tcPr>
          <w:p w14:paraId="210663E9" w14:textId="77777777" w:rsidR="00927880" w:rsidRPr="00927880" w:rsidRDefault="00927880" w:rsidP="00927880">
            <w:pPr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</w:rPr>
            </w:pPr>
            <w:r w:rsidRPr="00927880">
              <w:rPr>
                <w:rFonts w:ascii="IPT Nazanin" w:eastAsia="Times New Roman" w:hAnsi="IPT Nazanin" w:cs="Calibri"/>
                <w:color w:val="161616"/>
              </w:rPr>
              <w:t></w:t>
            </w:r>
            <w:r w:rsidRPr="00927880">
              <w:rPr>
                <w:rFonts w:ascii="IPT Nazanin" w:eastAsia="Times New Roman" w:hAnsi="IPT Nazanin" w:cs="Calibri"/>
                <w:color w:val="161616"/>
              </w:rPr>
              <w:t></w:t>
            </w:r>
            <w:r w:rsidRPr="00927880">
              <w:rPr>
                <w:rFonts w:ascii="IPT Nazanin" w:eastAsia="Times New Roman" w:hAnsi="IPT Nazanin" w:cs="Calibri"/>
                <w:color w:val="161616"/>
              </w:rPr>
              <w:t>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CE7"/>
            <w:noWrap/>
            <w:vAlign w:val="center"/>
            <w:hideMark/>
          </w:tcPr>
          <w:p w14:paraId="0D33A95B" w14:textId="77777777" w:rsidR="00927880" w:rsidRPr="00927880" w:rsidRDefault="00927880" w:rsidP="00927880">
            <w:pPr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</w:rPr>
            </w:pPr>
            <w:r w:rsidRPr="00927880">
              <w:rPr>
                <w:rFonts w:ascii="IPT Nazanin" w:eastAsia="Times New Roman" w:hAnsi="IPT Nazanin" w:cs="Calibri"/>
                <w:color w:val="161616"/>
              </w:rPr>
              <w:t></w:t>
            </w:r>
            <w:r w:rsidRPr="00927880">
              <w:rPr>
                <w:rFonts w:ascii="IPT Nazanin" w:eastAsia="Times New Roman" w:hAnsi="IPT Nazanin" w:cs="Calibri"/>
                <w:color w:val="161616"/>
              </w:rPr>
              <w:t></w:t>
            </w:r>
            <w:r w:rsidRPr="00927880">
              <w:rPr>
                <w:rFonts w:ascii="IPT Nazanin" w:eastAsia="Times New Roman" w:hAnsi="IPT Nazanin" w:cs="Calibri"/>
                <w:color w:val="161616"/>
              </w:rPr>
              <w:t></w:t>
            </w:r>
          </w:p>
        </w:tc>
      </w:tr>
    </w:tbl>
    <w:p w14:paraId="73D133B1" w14:textId="77777777" w:rsidR="00EB2862" w:rsidRPr="005201C6" w:rsidRDefault="00EB2862" w:rsidP="00EB2862">
      <w:pPr>
        <w:bidi/>
        <w:jc w:val="center"/>
        <w:rPr>
          <w:rFonts w:ascii="IPT Nazanin" w:hAnsi="IPT Nazanin"/>
          <w:rtl/>
        </w:rPr>
      </w:pPr>
    </w:p>
    <w:p w14:paraId="3BB8F3F4" w14:textId="77777777" w:rsidR="00EB2862" w:rsidRPr="005201C6" w:rsidRDefault="00EB2862" w:rsidP="005A2FC9">
      <w:pPr>
        <w:bidi/>
        <w:rPr>
          <w:rFonts w:ascii="IPT Nazanin" w:hAnsi="IPT Nazanin"/>
          <w:rtl/>
        </w:rPr>
      </w:pPr>
    </w:p>
    <w:p w14:paraId="4173ABC9" w14:textId="77777777" w:rsidR="00EB2862" w:rsidRPr="005201C6" w:rsidRDefault="00EB2862" w:rsidP="00EB2862">
      <w:pPr>
        <w:bidi/>
        <w:jc w:val="center"/>
        <w:rPr>
          <w:rFonts w:ascii="IPT Nazanin" w:hAnsi="IPT Nazanin" w:cs="B Nazanin"/>
          <w:sz w:val="24"/>
          <w:szCs w:val="24"/>
          <w:rtl/>
        </w:rPr>
      </w:pPr>
      <w:r w:rsidRPr="005201C6">
        <w:rPr>
          <w:rFonts w:ascii="IPT Nazanin" w:hAnsi="IPT Nazanin" w:cs="B Nazanin"/>
          <w:sz w:val="24"/>
          <w:szCs w:val="24"/>
          <w:rtl/>
        </w:rPr>
        <w:t>نمودار(2-1): تعداد شرکت‌های تعاونی فرش دستباف</w:t>
      </w:r>
    </w:p>
    <w:p w14:paraId="0D921730" w14:textId="77777777" w:rsidR="00EB2862" w:rsidRPr="005201C6" w:rsidRDefault="00927880" w:rsidP="00EB2862">
      <w:pPr>
        <w:bidi/>
        <w:jc w:val="center"/>
        <w:rPr>
          <w:rFonts w:ascii="IPT Nazanin" w:hAnsi="IPT Nazanin" w:cs="B Nazanin"/>
        </w:rPr>
      </w:pPr>
      <w:r>
        <w:rPr>
          <w:noProof/>
        </w:rPr>
        <w:drawing>
          <wp:inline distT="0" distB="0" distL="0" distR="0" wp14:anchorId="2B7422B3" wp14:editId="2163EA2C">
            <wp:extent cx="5964485" cy="2531745"/>
            <wp:effectExtent l="0" t="0" r="17780" b="1905"/>
            <wp:docPr id="26" name="Chart 2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14:paraId="389045C2" w14:textId="228D1A96" w:rsidR="00EB2862" w:rsidRPr="005201C6" w:rsidRDefault="00EB2862" w:rsidP="005F7DE3">
      <w:pPr>
        <w:bidi/>
        <w:ind w:left="283"/>
        <w:jc w:val="both"/>
        <w:rPr>
          <w:rFonts w:ascii="IPT Nazanin" w:hAnsi="IPT Nazanin" w:cs="B Nazanin"/>
          <w:sz w:val="24"/>
          <w:szCs w:val="24"/>
          <w:rtl/>
        </w:rPr>
      </w:pPr>
      <w:r w:rsidRPr="005201C6">
        <w:rPr>
          <w:rFonts w:ascii="IPT Nazanin" w:hAnsi="IPT Nazanin" w:cs="B Nazanin"/>
          <w:sz w:val="24"/>
          <w:szCs w:val="24"/>
          <w:rtl/>
        </w:rPr>
        <w:t xml:space="preserve">تعداد شرکت‌های تعاونی فرش دستباف در بین سال‌های </w:t>
      </w:r>
      <w:r w:rsidR="00E12836">
        <w:rPr>
          <w:rFonts w:ascii="IPT Nazanin" w:hAnsi="IPT Nazanin" w:cs="B Nazanin" w:hint="cs"/>
          <w:sz w:val="24"/>
          <w:szCs w:val="24"/>
          <w:rtl/>
        </w:rPr>
        <w:t>97</w:t>
      </w:r>
      <w:r w:rsidRPr="005201C6">
        <w:rPr>
          <w:rFonts w:ascii="IPT Nazanin" w:hAnsi="IPT Nazanin" w:cs="B Nazanin"/>
          <w:sz w:val="24"/>
          <w:szCs w:val="24"/>
          <w:rtl/>
        </w:rPr>
        <w:t>-</w:t>
      </w:r>
      <w:r w:rsidR="00981560">
        <w:rPr>
          <w:rFonts w:ascii="IPT Nazanin" w:hAnsi="IPT Nazanin" w:cs="B Nazanin" w:hint="cs"/>
          <w:sz w:val="24"/>
          <w:szCs w:val="24"/>
          <w:rtl/>
        </w:rPr>
        <w:t>94</w:t>
      </w:r>
      <w:r w:rsidRPr="005201C6">
        <w:rPr>
          <w:rFonts w:ascii="IPT Nazanin" w:hAnsi="IPT Nazanin" w:cs="B Nazanin"/>
          <w:sz w:val="24"/>
          <w:szCs w:val="24"/>
          <w:rtl/>
        </w:rPr>
        <w:t xml:space="preserve"> روند </w:t>
      </w:r>
      <w:r w:rsidR="00981560">
        <w:rPr>
          <w:rFonts w:ascii="IPT Nazanin" w:hAnsi="IPT Nazanin" w:cs="B Nazanin" w:hint="cs"/>
          <w:sz w:val="24"/>
          <w:szCs w:val="24"/>
          <w:rtl/>
        </w:rPr>
        <w:t xml:space="preserve">ثابتی </w:t>
      </w:r>
      <w:r w:rsidRPr="005201C6">
        <w:rPr>
          <w:rFonts w:ascii="IPT Nazanin" w:hAnsi="IPT Nazanin" w:cs="B Nazanin"/>
          <w:sz w:val="24"/>
          <w:szCs w:val="24"/>
          <w:rtl/>
        </w:rPr>
        <w:t xml:space="preserve"> داشته است</w:t>
      </w:r>
      <w:r w:rsidR="00E07F60">
        <w:rPr>
          <w:rFonts w:ascii="IPT Nazanin" w:hAnsi="IPT Nazanin" w:cs="B Nazanin" w:hint="cs"/>
          <w:sz w:val="24"/>
          <w:szCs w:val="24"/>
          <w:rtl/>
        </w:rPr>
        <w:t xml:space="preserve">. </w:t>
      </w:r>
      <w:r w:rsidR="00E12836">
        <w:rPr>
          <w:rFonts w:ascii="IPT Nazanin" w:hAnsi="IPT Nazanin" w:cs="B Nazanin" w:hint="cs"/>
          <w:sz w:val="24"/>
          <w:szCs w:val="24"/>
          <w:rtl/>
        </w:rPr>
        <w:t xml:space="preserve">تعداد شرکت های تعاونی از </w:t>
      </w:r>
      <w:r w:rsidR="005F7DE3">
        <w:rPr>
          <w:rFonts w:ascii="IPT Nazanin" w:hAnsi="IPT Nazanin" w:cs="B Nazanin" w:hint="cs"/>
          <w:sz w:val="24"/>
          <w:szCs w:val="24"/>
          <w:rtl/>
        </w:rPr>
        <w:t>دو</w:t>
      </w:r>
      <w:r w:rsidR="00E12836">
        <w:rPr>
          <w:rFonts w:ascii="IPT Nazanin" w:hAnsi="IPT Nazanin" w:cs="B Nazanin" w:hint="cs"/>
          <w:sz w:val="24"/>
          <w:szCs w:val="24"/>
          <w:rtl/>
        </w:rPr>
        <w:t xml:space="preserve"> شرکت در سال</w:t>
      </w:r>
      <w:r w:rsidR="005F7DE3">
        <w:rPr>
          <w:rFonts w:ascii="IPT Nazanin" w:hAnsi="IPT Nazanin" w:cs="B Nazanin" w:hint="cs"/>
          <w:sz w:val="24"/>
          <w:szCs w:val="24"/>
          <w:rtl/>
        </w:rPr>
        <w:t>‌های 97-94</w:t>
      </w:r>
      <w:r w:rsidR="00E12836">
        <w:rPr>
          <w:rFonts w:ascii="IPT Nazanin" w:hAnsi="IPT Nazanin" w:cs="B Nazanin" w:hint="cs"/>
          <w:sz w:val="24"/>
          <w:szCs w:val="24"/>
          <w:rtl/>
        </w:rPr>
        <w:t xml:space="preserve"> به </w:t>
      </w:r>
      <w:r w:rsidR="005F7DE3">
        <w:rPr>
          <w:rFonts w:ascii="IPT Nazanin" w:hAnsi="IPT Nazanin" w:cs="B Nazanin" w:hint="cs"/>
          <w:sz w:val="24"/>
          <w:szCs w:val="24"/>
          <w:rtl/>
        </w:rPr>
        <w:t>سه</w:t>
      </w:r>
      <w:r w:rsidR="00E12836">
        <w:rPr>
          <w:rFonts w:ascii="IPT Nazanin" w:hAnsi="IPT Nazanin" w:cs="B Nazanin" w:hint="cs"/>
          <w:sz w:val="24"/>
          <w:szCs w:val="24"/>
          <w:rtl/>
        </w:rPr>
        <w:t xml:space="preserve"> شرکت در سال </w:t>
      </w:r>
      <w:r w:rsidR="005F7DE3">
        <w:rPr>
          <w:rFonts w:ascii="IPT Nazanin" w:hAnsi="IPT Nazanin" w:cs="B Nazanin" w:hint="cs"/>
          <w:sz w:val="24"/>
          <w:szCs w:val="24"/>
          <w:rtl/>
        </w:rPr>
        <w:t>98</w:t>
      </w:r>
      <w:r w:rsidR="00E12836">
        <w:rPr>
          <w:rFonts w:ascii="IPT Nazanin" w:hAnsi="IPT Nazanin" w:cs="B Nazanin" w:hint="cs"/>
          <w:sz w:val="24"/>
          <w:szCs w:val="24"/>
          <w:rtl/>
        </w:rPr>
        <w:t xml:space="preserve"> افزایش پیدا کرده است که با توجه به اینکه فرش دستباف جایگاه ویژه</w:t>
      </w:r>
      <w:r w:rsidR="00E07F60">
        <w:rPr>
          <w:rFonts w:ascii="IPT Nazanin" w:hAnsi="IPT Nazanin" w:cs="B Nazanin" w:hint="cs"/>
          <w:sz w:val="24"/>
          <w:szCs w:val="24"/>
          <w:rtl/>
        </w:rPr>
        <w:t>‌</w:t>
      </w:r>
      <w:r w:rsidR="00E12836">
        <w:rPr>
          <w:rFonts w:ascii="IPT Nazanin" w:hAnsi="IPT Nazanin" w:cs="B Nazanin" w:hint="cs"/>
          <w:sz w:val="24"/>
          <w:szCs w:val="24"/>
          <w:rtl/>
        </w:rPr>
        <w:t xml:space="preserve">ای در این شهرستان دارد، </w:t>
      </w:r>
      <w:r w:rsidR="00E07F60">
        <w:rPr>
          <w:rFonts w:ascii="IPT Nazanin" w:hAnsi="IPT Nazanin" w:cs="B Nazanin" w:hint="cs"/>
          <w:sz w:val="24"/>
          <w:szCs w:val="24"/>
          <w:rtl/>
        </w:rPr>
        <w:t>رشد کمی پیدا کرده است.</w:t>
      </w:r>
    </w:p>
    <w:p w14:paraId="11D0FB98" w14:textId="77777777" w:rsidR="00927880" w:rsidRDefault="00927880" w:rsidP="00927880">
      <w:pPr>
        <w:bidi/>
        <w:rPr>
          <w:rFonts w:ascii="IPT Nazanin" w:hAnsi="IPT Nazanin"/>
        </w:rPr>
      </w:pPr>
    </w:p>
    <w:p w14:paraId="4A0BBAFC" w14:textId="77777777" w:rsidR="00EB2862" w:rsidRPr="005201C6" w:rsidRDefault="00EB2862" w:rsidP="00EB2862">
      <w:pPr>
        <w:bidi/>
        <w:jc w:val="center"/>
        <w:rPr>
          <w:rFonts w:ascii="IPT Nazanin" w:hAnsi="IPT Nazanin" w:cs="B Nazanin"/>
          <w:sz w:val="24"/>
          <w:szCs w:val="24"/>
          <w:rtl/>
        </w:rPr>
      </w:pPr>
      <w:r w:rsidRPr="005201C6">
        <w:rPr>
          <w:rFonts w:ascii="IPT Nazanin" w:hAnsi="IPT Nazanin" w:cs="B Nazanin"/>
          <w:sz w:val="24"/>
          <w:szCs w:val="24"/>
          <w:rtl/>
        </w:rPr>
        <w:lastRenderedPageBreak/>
        <w:t>نمودار(2-2): تعداد اعضای شرکت‌های تعاونی فرش دستباف</w:t>
      </w:r>
    </w:p>
    <w:p w14:paraId="3F114185" w14:textId="77777777" w:rsidR="00EB2862" w:rsidRPr="005201C6" w:rsidRDefault="00927880" w:rsidP="00EB2862">
      <w:pPr>
        <w:bidi/>
        <w:jc w:val="center"/>
        <w:rPr>
          <w:rFonts w:ascii="IPT Nazanin" w:hAnsi="IPT Nazanin"/>
          <w:rtl/>
        </w:rPr>
      </w:pPr>
      <w:r>
        <w:rPr>
          <w:noProof/>
        </w:rPr>
        <w:drawing>
          <wp:inline distT="0" distB="0" distL="0" distR="0" wp14:anchorId="111B55DB" wp14:editId="60B96B0E">
            <wp:extent cx="5847127" cy="2580640"/>
            <wp:effectExtent l="76200" t="76200" r="77470" b="67310"/>
            <wp:docPr id="27" name="Chart 2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14:paraId="140B5B58" w14:textId="1A41C0F0" w:rsidR="00EB2862" w:rsidRDefault="00EB2862" w:rsidP="005F7DE3">
      <w:pPr>
        <w:bidi/>
        <w:ind w:left="227"/>
        <w:jc w:val="both"/>
        <w:rPr>
          <w:rFonts w:ascii="IPT Nazanin" w:hAnsi="IPT Nazanin"/>
          <w:sz w:val="24"/>
          <w:szCs w:val="24"/>
          <w:rtl/>
        </w:rPr>
      </w:pPr>
      <w:r w:rsidRPr="005201C6">
        <w:rPr>
          <w:rFonts w:ascii="IPT Nazanin" w:hAnsi="IPT Nazanin" w:cs="B Nazanin"/>
          <w:sz w:val="24"/>
          <w:szCs w:val="24"/>
          <w:rtl/>
        </w:rPr>
        <w:t xml:space="preserve">تعداد اعضای شرکت‌های تعاونی فرش دستباف در بین سال‌های </w:t>
      </w:r>
      <w:r w:rsidR="005F7DE3">
        <w:rPr>
          <w:rFonts w:ascii="IPT Nazanin" w:hAnsi="IPT Nazanin" w:cs="B Nazanin" w:hint="cs"/>
          <w:sz w:val="24"/>
          <w:szCs w:val="24"/>
          <w:rtl/>
        </w:rPr>
        <w:t>98</w:t>
      </w:r>
      <w:r w:rsidRPr="005201C6">
        <w:rPr>
          <w:rFonts w:ascii="IPT Nazanin" w:hAnsi="IPT Nazanin" w:cs="B Nazanin"/>
          <w:sz w:val="24"/>
          <w:szCs w:val="24"/>
          <w:rtl/>
        </w:rPr>
        <w:t>-</w:t>
      </w:r>
      <w:r w:rsidR="005F7DE3">
        <w:rPr>
          <w:rFonts w:ascii="IPT Nazanin" w:hAnsi="IPT Nazanin" w:cs="B Nazanin" w:hint="cs"/>
          <w:sz w:val="24"/>
          <w:szCs w:val="24"/>
          <w:rtl/>
        </w:rPr>
        <w:t>94</w:t>
      </w:r>
      <w:r w:rsidRPr="005201C6">
        <w:rPr>
          <w:rFonts w:ascii="IPT Nazanin" w:hAnsi="IPT Nazanin" w:cs="B Nazanin"/>
          <w:sz w:val="24"/>
          <w:szCs w:val="24"/>
          <w:rtl/>
        </w:rPr>
        <w:t xml:space="preserve"> افزایش قابل توجهی داشته است.</w:t>
      </w:r>
    </w:p>
    <w:p w14:paraId="679385DC" w14:textId="77777777" w:rsidR="00E07F60" w:rsidRPr="005A2FC9" w:rsidRDefault="00E07F60" w:rsidP="00E07F60">
      <w:pPr>
        <w:bidi/>
        <w:ind w:left="227"/>
        <w:jc w:val="both"/>
        <w:rPr>
          <w:rFonts w:ascii="IPT Nazanin" w:hAnsi="IPT Nazanin"/>
          <w:sz w:val="24"/>
          <w:szCs w:val="24"/>
          <w:rtl/>
        </w:rPr>
      </w:pPr>
    </w:p>
    <w:p w14:paraId="12BBF226" w14:textId="77777777" w:rsidR="00EB2862" w:rsidRPr="005201C6" w:rsidRDefault="00EB2862" w:rsidP="00EB2862">
      <w:pPr>
        <w:bidi/>
        <w:jc w:val="center"/>
        <w:rPr>
          <w:rFonts w:ascii="IPT Nazanin" w:hAnsi="IPT Nazanin" w:cs="B Nazanin"/>
          <w:sz w:val="24"/>
          <w:szCs w:val="24"/>
          <w:rtl/>
        </w:rPr>
      </w:pPr>
      <w:r w:rsidRPr="005201C6">
        <w:rPr>
          <w:rFonts w:ascii="IPT Nazanin" w:hAnsi="IPT Nazanin" w:cs="B Nazanin"/>
          <w:sz w:val="24"/>
          <w:szCs w:val="24"/>
          <w:rtl/>
        </w:rPr>
        <w:t>نمودار(2-3): تعداد شاغلین شرکت‌های تعاونی فرش دستباف</w:t>
      </w:r>
    </w:p>
    <w:p w14:paraId="4F45519A" w14:textId="77777777" w:rsidR="00EB2862" w:rsidRPr="005201C6" w:rsidRDefault="00927880" w:rsidP="00EB2862">
      <w:pPr>
        <w:bidi/>
        <w:jc w:val="center"/>
        <w:rPr>
          <w:rFonts w:ascii="IPT Nazanin" w:eastAsia="Times New Roman" w:hAnsi="IPT Nazanin" w:cs="B Nazanin"/>
          <w:b/>
          <w:bCs/>
          <w:color w:val="161616"/>
        </w:rPr>
      </w:pPr>
      <w:r>
        <w:rPr>
          <w:noProof/>
        </w:rPr>
        <w:drawing>
          <wp:inline distT="0" distB="0" distL="0" distR="0" wp14:anchorId="444CD047" wp14:editId="51DF059D">
            <wp:extent cx="5863590" cy="3112315"/>
            <wp:effectExtent l="0" t="0" r="3810" b="12065"/>
            <wp:docPr id="28" name="Chart 2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14:paraId="31586AD2" w14:textId="7FEA2C6E" w:rsidR="00EB2862" w:rsidRPr="005201C6" w:rsidRDefault="00EB2862" w:rsidP="005F7DE3">
      <w:pPr>
        <w:bidi/>
        <w:ind w:left="283" w:right="283"/>
        <w:jc w:val="both"/>
        <w:rPr>
          <w:rFonts w:ascii="IPT Nazanin" w:hAnsi="IPT Nazanin" w:cs="B Nazanin"/>
          <w:sz w:val="24"/>
          <w:szCs w:val="24"/>
          <w:rtl/>
        </w:rPr>
      </w:pPr>
      <w:r w:rsidRPr="005201C6">
        <w:rPr>
          <w:rFonts w:ascii="IPT Nazanin" w:hAnsi="IPT Nazanin" w:cs="B Nazanin"/>
          <w:sz w:val="24"/>
          <w:szCs w:val="24"/>
          <w:rtl/>
        </w:rPr>
        <w:t>تعداد شاغلین شرکت‌های تعاونی فرش دستباف در سال 95 جهش قابل توجهی پیدا کرده و به عدد 250 نفر رسیده است.</w:t>
      </w:r>
      <w:r w:rsidR="005F7DE3">
        <w:rPr>
          <w:rFonts w:ascii="IPT Nazanin" w:hAnsi="IPT Nazanin" w:cs="B Nazanin" w:hint="cs"/>
          <w:sz w:val="24"/>
          <w:szCs w:val="24"/>
          <w:rtl/>
        </w:rPr>
        <w:t xml:space="preserve"> اما در سال 96 نیز با کاهشی بسیار شدید</w:t>
      </w:r>
      <w:r w:rsidR="00E07F60">
        <w:rPr>
          <w:rFonts w:ascii="IPT Nazanin" w:hAnsi="IPT Nazanin" w:cs="B Nazanin" w:hint="cs"/>
          <w:sz w:val="24"/>
          <w:szCs w:val="24"/>
          <w:rtl/>
        </w:rPr>
        <w:t>ی</w:t>
      </w:r>
      <w:r w:rsidR="005F7DE3">
        <w:rPr>
          <w:rFonts w:ascii="IPT Nazanin" w:hAnsi="IPT Nazanin" w:cs="B Nazanin" w:hint="cs"/>
          <w:sz w:val="24"/>
          <w:szCs w:val="24"/>
          <w:rtl/>
        </w:rPr>
        <w:t xml:space="preserve"> به عدد 58 نفر رسیده است</w:t>
      </w:r>
      <w:r w:rsidR="00E07F60">
        <w:rPr>
          <w:rFonts w:ascii="IPT Nazanin" w:hAnsi="IPT Nazanin" w:cs="B Nazanin" w:hint="cs"/>
          <w:sz w:val="24"/>
          <w:szCs w:val="24"/>
          <w:rtl/>
        </w:rPr>
        <w:t>.</w:t>
      </w:r>
      <w:r w:rsidR="005F7DE3">
        <w:rPr>
          <w:rFonts w:ascii="IPT Nazanin" w:hAnsi="IPT Nazanin" w:cs="B Nazanin" w:hint="cs"/>
          <w:sz w:val="24"/>
          <w:szCs w:val="24"/>
          <w:rtl/>
        </w:rPr>
        <w:t xml:space="preserve"> همچنین در سال 97 یک واحد کاهش داشته و در نهایت با رشد کندی در سال 98 به مقدار 63 نفر رسیده است.</w:t>
      </w:r>
    </w:p>
    <w:p w14:paraId="270DBE4B" w14:textId="77777777" w:rsidR="00EB2862" w:rsidRPr="005201C6" w:rsidRDefault="00EB2862" w:rsidP="00EB2862">
      <w:pPr>
        <w:bidi/>
        <w:jc w:val="center"/>
        <w:rPr>
          <w:rFonts w:ascii="IPT Nazanin" w:hAnsi="IPT Nazanin" w:cs="B Nazanin"/>
          <w:sz w:val="24"/>
          <w:szCs w:val="24"/>
        </w:rPr>
      </w:pPr>
      <w:r w:rsidRPr="005201C6">
        <w:rPr>
          <w:rFonts w:ascii="IPT Nazanin" w:hAnsi="IPT Nazanin" w:cs="B Nazanin"/>
          <w:sz w:val="24"/>
          <w:szCs w:val="24"/>
          <w:rtl/>
        </w:rPr>
        <w:lastRenderedPageBreak/>
        <w:t>نمودار(2-4): سرمایه شرکت‌های تعاونی فرش دستباف</w:t>
      </w:r>
    </w:p>
    <w:p w14:paraId="554A14EB" w14:textId="77777777" w:rsidR="00EB2862" w:rsidRPr="005201C6" w:rsidRDefault="00FB74F6" w:rsidP="00EB2862">
      <w:pPr>
        <w:bidi/>
        <w:jc w:val="center"/>
        <w:rPr>
          <w:rFonts w:ascii="IPT Nazanin" w:hAnsi="IPT Nazanin" w:cs="B Nazanin"/>
          <w:sz w:val="24"/>
          <w:szCs w:val="24"/>
          <w:rtl/>
        </w:rPr>
      </w:pPr>
      <w:r>
        <w:rPr>
          <w:noProof/>
        </w:rPr>
        <w:drawing>
          <wp:inline distT="0" distB="0" distL="0" distR="0" wp14:anchorId="73E73F5C" wp14:editId="097698C6">
            <wp:extent cx="5838738" cy="3178810"/>
            <wp:effectExtent l="76200" t="76200" r="67310" b="78740"/>
            <wp:docPr id="29" name="Chart 2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14:paraId="161154C3" w14:textId="4C06E321" w:rsidR="000B0D07" w:rsidRPr="005A2FC9" w:rsidRDefault="00EB2862" w:rsidP="006107BD">
      <w:pPr>
        <w:bidi/>
        <w:ind w:left="227"/>
        <w:jc w:val="both"/>
        <w:rPr>
          <w:rFonts w:ascii="IPT Nazanin" w:hAnsi="IPT Nazanin" w:cs="B Nazanin"/>
          <w:sz w:val="24"/>
          <w:szCs w:val="24"/>
        </w:rPr>
      </w:pPr>
      <w:r w:rsidRPr="005201C6">
        <w:rPr>
          <w:rFonts w:ascii="IPT Nazanin" w:hAnsi="IPT Nazanin" w:cs="B Nazanin"/>
          <w:sz w:val="24"/>
          <w:szCs w:val="24"/>
          <w:rtl/>
        </w:rPr>
        <w:t xml:space="preserve">میزان سرمایه شرکت‌های تعاونی فرش دستباف در بین سال‌های </w:t>
      </w:r>
      <w:r w:rsidR="006107BD">
        <w:rPr>
          <w:rFonts w:ascii="IPT Nazanin" w:hAnsi="IPT Nazanin" w:cs="B Nazanin" w:hint="cs"/>
          <w:sz w:val="24"/>
          <w:szCs w:val="24"/>
          <w:rtl/>
        </w:rPr>
        <w:t>98</w:t>
      </w:r>
      <w:r w:rsidRPr="005201C6">
        <w:rPr>
          <w:rFonts w:ascii="IPT Nazanin" w:hAnsi="IPT Nazanin" w:cs="B Nazanin"/>
          <w:sz w:val="24"/>
          <w:szCs w:val="24"/>
          <w:rtl/>
        </w:rPr>
        <w:t>-</w:t>
      </w:r>
      <w:r w:rsidR="006107BD">
        <w:rPr>
          <w:rFonts w:ascii="IPT Nazanin" w:hAnsi="IPT Nazanin" w:cs="B Nazanin" w:hint="cs"/>
          <w:sz w:val="24"/>
          <w:szCs w:val="24"/>
          <w:rtl/>
        </w:rPr>
        <w:t>94</w:t>
      </w:r>
      <w:r w:rsidRPr="005201C6">
        <w:rPr>
          <w:rFonts w:ascii="IPT Nazanin" w:hAnsi="IPT Nazanin" w:cs="B Nazanin"/>
          <w:sz w:val="24"/>
          <w:szCs w:val="24"/>
          <w:rtl/>
        </w:rPr>
        <w:t xml:space="preserve"> افزایش پیدا کرده است.</w:t>
      </w:r>
      <w:r w:rsidR="00E12836">
        <w:rPr>
          <w:rFonts w:ascii="IPT Nazanin" w:hAnsi="IPT Nazanin" w:cs="B Nazanin" w:hint="cs"/>
          <w:sz w:val="24"/>
          <w:szCs w:val="24"/>
          <w:rtl/>
        </w:rPr>
        <w:t xml:space="preserve"> این روند جهش قابل توجهی</w:t>
      </w:r>
      <w:r w:rsidR="00E07F60">
        <w:rPr>
          <w:rFonts w:ascii="IPT Nazanin" w:hAnsi="IPT Nazanin" w:cs="B Nazanin" w:hint="cs"/>
          <w:sz w:val="24"/>
          <w:szCs w:val="24"/>
          <w:rtl/>
        </w:rPr>
        <w:t xml:space="preserve"> را</w:t>
      </w:r>
      <w:r w:rsidR="00E12836">
        <w:rPr>
          <w:rFonts w:ascii="IPT Nazanin" w:hAnsi="IPT Nazanin" w:cs="B Nazanin" w:hint="cs"/>
          <w:sz w:val="24"/>
          <w:szCs w:val="24"/>
          <w:rtl/>
        </w:rPr>
        <w:t xml:space="preserve"> در سال </w:t>
      </w:r>
      <w:r w:rsidR="006107BD">
        <w:rPr>
          <w:rFonts w:ascii="IPT Nazanin" w:hAnsi="IPT Nazanin" w:cs="B Nazanin" w:hint="cs"/>
          <w:sz w:val="24"/>
          <w:szCs w:val="24"/>
          <w:rtl/>
        </w:rPr>
        <w:t>98 داشته است به حدی که</w:t>
      </w:r>
      <w:r w:rsidR="00E07F60">
        <w:rPr>
          <w:rFonts w:ascii="IPT Nazanin" w:hAnsi="IPT Nazanin" w:cs="B Nazanin" w:hint="cs"/>
          <w:sz w:val="24"/>
          <w:szCs w:val="24"/>
          <w:rtl/>
        </w:rPr>
        <w:t xml:space="preserve"> به بیش از</w:t>
      </w:r>
      <w:r w:rsidR="006107BD">
        <w:rPr>
          <w:rFonts w:ascii="IPT Nazanin" w:hAnsi="IPT Nazanin" w:cs="B Nazanin" w:hint="cs"/>
          <w:sz w:val="24"/>
          <w:szCs w:val="24"/>
          <w:rtl/>
        </w:rPr>
        <w:t xml:space="preserve"> چهار برابر مقدار خود در سال 94 </w:t>
      </w:r>
      <w:r w:rsidR="00E07F60">
        <w:rPr>
          <w:rFonts w:ascii="IPT Nazanin" w:hAnsi="IPT Nazanin" w:cs="B Nazanin" w:hint="cs"/>
          <w:sz w:val="24"/>
          <w:szCs w:val="24"/>
          <w:rtl/>
        </w:rPr>
        <w:t>رسیده است.</w:t>
      </w:r>
    </w:p>
    <w:sectPr w:rsidR="000B0D07" w:rsidRPr="005A2FC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PT Nazanin">
    <w:altName w:val="Symbol"/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altName w:val="Times New Roman"/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4732"/>
    <w:rsid w:val="000B1C43"/>
    <w:rsid w:val="000F30DD"/>
    <w:rsid w:val="000F519E"/>
    <w:rsid w:val="00123EDA"/>
    <w:rsid w:val="002428E6"/>
    <w:rsid w:val="002B6FE0"/>
    <w:rsid w:val="002C40FF"/>
    <w:rsid w:val="002D5E19"/>
    <w:rsid w:val="002F51A9"/>
    <w:rsid w:val="00336682"/>
    <w:rsid w:val="00396818"/>
    <w:rsid w:val="003A10C6"/>
    <w:rsid w:val="0044700F"/>
    <w:rsid w:val="004E6CCA"/>
    <w:rsid w:val="004F17A3"/>
    <w:rsid w:val="004F693F"/>
    <w:rsid w:val="005A2FC9"/>
    <w:rsid w:val="005A6E14"/>
    <w:rsid w:val="005D4732"/>
    <w:rsid w:val="005F7DE3"/>
    <w:rsid w:val="006107BD"/>
    <w:rsid w:val="00617EB0"/>
    <w:rsid w:val="00691CE3"/>
    <w:rsid w:val="006D2D5A"/>
    <w:rsid w:val="00725CC4"/>
    <w:rsid w:val="008952FD"/>
    <w:rsid w:val="008F6FFB"/>
    <w:rsid w:val="00927880"/>
    <w:rsid w:val="00981202"/>
    <w:rsid w:val="00981560"/>
    <w:rsid w:val="00A432F3"/>
    <w:rsid w:val="00A9600A"/>
    <w:rsid w:val="00AC328B"/>
    <w:rsid w:val="00AE356E"/>
    <w:rsid w:val="00B15F56"/>
    <w:rsid w:val="00B463F2"/>
    <w:rsid w:val="00B82865"/>
    <w:rsid w:val="00C145D9"/>
    <w:rsid w:val="00D75DE4"/>
    <w:rsid w:val="00D9315F"/>
    <w:rsid w:val="00E07F60"/>
    <w:rsid w:val="00E12836"/>
    <w:rsid w:val="00EB2862"/>
    <w:rsid w:val="00ED63E3"/>
    <w:rsid w:val="00F7564F"/>
    <w:rsid w:val="00FB7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؛"/>
  <w14:docId w14:val="58C2096E"/>
  <w15:chartTrackingRefBased/>
  <w15:docId w15:val="{79014D8C-6CFC-4EB3-B9F0-873E6EACAE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28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667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7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8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5.xml"/><Relationship Id="rId13" Type="http://schemas.openxmlformats.org/officeDocument/2006/relationships/chart" Target="charts/chart10.xml"/><Relationship Id="rId18" Type="http://schemas.openxmlformats.org/officeDocument/2006/relationships/chart" Target="charts/chart15.xml"/><Relationship Id="rId3" Type="http://schemas.openxmlformats.org/officeDocument/2006/relationships/webSettings" Target="webSettings.xml"/><Relationship Id="rId7" Type="http://schemas.openxmlformats.org/officeDocument/2006/relationships/chart" Target="charts/chart4.xml"/><Relationship Id="rId12" Type="http://schemas.openxmlformats.org/officeDocument/2006/relationships/chart" Target="charts/chart9.xml"/><Relationship Id="rId17" Type="http://schemas.openxmlformats.org/officeDocument/2006/relationships/chart" Target="charts/chart14.xml"/><Relationship Id="rId2" Type="http://schemas.openxmlformats.org/officeDocument/2006/relationships/settings" Target="settings.xml"/><Relationship Id="rId16" Type="http://schemas.openxmlformats.org/officeDocument/2006/relationships/chart" Target="charts/chart13.xm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chart" Target="charts/chart3.xml"/><Relationship Id="rId11" Type="http://schemas.openxmlformats.org/officeDocument/2006/relationships/chart" Target="charts/chart8.xml"/><Relationship Id="rId5" Type="http://schemas.openxmlformats.org/officeDocument/2006/relationships/chart" Target="charts/chart2.xml"/><Relationship Id="rId15" Type="http://schemas.openxmlformats.org/officeDocument/2006/relationships/chart" Target="charts/chart12.xml"/><Relationship Id="rId10" Type="http://schemas.openxmlformats.org/officeDocument/2006/relationships/chart" Target="charts/chart7.xml"/><Relationship Id="rId19" Type="http://schemas.openxmlformats.org/officeDocument/2006/relationships/fontTable" Target="fontTable.xml"/><Relationship Id="rId4" Type="http://schemas.openxmlformats.org/officeDocument/2006/relationships/chart" Target="charts/chart1.xml"/><Relationship Id="rId9" Type="http://schemas.openxmlformats.org/officeDocument/2006/relationships/chart" Target="charts/chart6.xml"/><Relationship Id="rId14" Type="http://schemas.openxmlformats.org/officeDocument/2006/relationships/chart" Target="charts/chart1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D:\Noyan%20team\&#1587;&#1575;&#1604;&#1606;&#1575;&#1605;&#1607;%20&#1575;&#1578;&#1575;&#1602;%20&#1576;&#1575;&#1586;&#1585;&#1711;&#1575;&#1606;&#1740;%20&#1705;&#1575;&#1588;&#1575;&#1606;\&#1606;&#1607;&#1575;&#1740;&#1740;%20&#1587;&#1607;%20&#1588;&#1607;&#1585;&#1587;&#1578;&#1575;&#1606;\&#1705;&#1575;&#1588;&#1575;&#1606;\&#1575;&#1705;&#1587;&#1604;%20&#1705;&#1575;&#1588;&#1575;&#1606;\&#1589;&#1606;&#1593;&#1578;%20&#1705;&#1575;&#1588;&#1575;&#1606;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10.xml.rels><?xml version="1.0" encoding="UTF-8" standalone="yes"?>
<Relationships xmlns="http://schemas.openxmlformats.org/package/2006/relationships"><Relationship Id="rId3" Type="http://schemas.openxmlformats.org/officeDocument/2006/relationships/oleObject" Target="file:///D:\Noyan%20team\&#1587;&#1575;&#1604;&#1606;&#1575;&#1605;&#1607;%20&#1575;&#1578;&#1575;&#1602;%20&#1576;&#1575;&#1586;&#1585;&#1711;&#1575;&#1606;&#1740;%20&#1705;&#1575;&#1588;&#1575;&#1606;\&#1606;&#1607;&#1575;&#1740;&#1740;%20&#1587;&#1607;%20&#1588;&#1607;&#1585;&#1587;&#1578;&#1575;&#1606;\&#1705;&#1575;&#1588;&#1575;&#1606;\&#1575;&#1705;&#1587;&#1604;%20&#1705;&#1575;&#1588;&#1575;&#1606;\&#1589;&#1606;&#1593;&#1578;%20&#1705;&#1575;&#1588;&#1575;&#1606;.xlsx" TargetMode="External"/><Relationship Id="rId2" Type="http://schemas.microsoft.com/office/2011/relationships/chartColorStyle" Target="colors10.xml"/><Relationship Id="rId1" Type="http://schemas.microsoft.com/office/2011/relationships/chartStyle" Target="style10.xml"/></Relationships>
</file>

<file path=word/charts/_rels/chart11.xml.rels><?xml version="1.0" encoding="UTF-8" standalone="yes"?>
<Relationships xmlns="http://schemas.openxmlformats.org/package/2006/relationships"><Relationship Id="rId3" Type="http://schemas.openxmlformats.org/officeDocument/2006/relationships/oleObject" Target="file:///D:\Noyan%20team\&#1587;&#1575;&#1604;&#1606;&#1575;&#1605;&#1607;%20&#1575;&#1578;&#1575;&#1602;%20&#1576;&#1575;&#1586;&#1585;&#1711;&#1575;&#1606;&#1740;%20&#1705;&#1575;&#1588;&#1575;&#1606;\&#1606;&#1607;&#1575;&#1740;&#1740;%20&#1587;&#1607;%20&#1588;&#1607;&#1585;&#1587;&#1578;&#1575;&#1606;\&#1705;&#1575;&#1588;&#1575;&#1606;\&#1575;&#1705;&#1587;&#1604;%20&#1705;&#1575;&#1588;&#1575;&#1606;\&#1589;&#1606;&#1593;&#1578;%20&#1705;&#1575;&#1588;&#1575;&#1606;.xlsx" TargetMode="External"/><Relationship Id="rId2" Type="http://schemas.microsoft.com/office/2011/relationships/chartColorStyle" Target="colors11.xml"/><Relationship Id="rId1" Type="http://schemas.microsoft.com/office/2011/relationships/chartStyle" Target="style11.xml"/></Relationships>
</file>

<file path=word/charts/_rels/chart12.xml.rels><?xml version="1.0" encoding="UTF-8" standalone="yes"?>
<Relationships xmlns="http://schemas.openxmlformats.org/package/2006/relationships"><Relationship Id="rId3" Type="http://schemas.openxmlformats.org/officeDocument/2006/relationships/oleObject" Target="file:///D:\Noyan%20team\&#1587;&#1575;&#1604;&#1606;&#1575;&#1605;&#1607;%20&#1575;&#1578;&#1575;&#1602;%20&#1576;&#1575;&#1586;&#1585;&#1711;&#1575;&#1606;&#1740;%20&#1705;&#1575;&#1588;&#1575;&#1606;\&#1606;&#1607;&#1575;&#1740;&#1740;%20&#1587;&#1607;%20&#1588;&#1607;&#1585;&#1587;&#1578;&#1575;&#1606;\&#1705;&#1575;&#1588;&#1575;&#1606;\&#1575;&#1705;&#1587;&#1604;%20&#1705;&#1575;&#1588;&#1575;&#1606;\&#1589;&#1606;&#1593;&#1578;%20&#1705;&#1575;&#1588;&#1575;&#1606;.xlsx" TargetMode="External"/><Relationship Id="rId2" Type="http://schemas.microsoft.com/office/2011/relationships/chartColorStyle" Target="colors12.xml"/><Relationship Id="rId1" Type="http://schemas.microsoft.com/office/2011/relationships/chartStyle" Target="style12.xml"/></Relationships>
</file>

<file path=word/charts/_rels/chart13.xml.rels><?xml version="1.0" encoding="UTF-8" standalone="yes"?>
<Relationships xmlns="http://schemas.openxmlformats.org/package/2006/relationships"><Relationship Id="rId3" Type="http://schemas.openxmlformats.org/officeDocument/2006/relationships/oleObject" Target="file:///D:\Noyan%20team\&#1587;&#1575;&#1604;&#1606;&#1575;&#1605;&#1607;%20&#1575;&#1578;&#1575;&#1602;%20&#1576;&#1575;&#1586;&#1585;&#1711;&#1575;&#1606;&#1740;%20&#1705;&#1575;&#1588;&#1575;&#1606;\&#1606;&#1607;&#1575;&#1740;&#1740;%20&#1587;&#1607;%20&#1588;&#1607;&#1585;&#1587;&#1578;&#1575;&#1606;\&#1705;&#1575;&#1588;&#1575;&#1606;\&#1575;&#1705;&#1587;&#1604;%20&#1705;&#1575;&#1588;&#1575;&#1606;\&#1589;&#1606;&#1593;&#1578;%20&#1705;&#1575;&#1588;&#1575;&#1606;.xlsx" TargetMode="External"/><Relationship Id="rId2" Type="http://schemas.microsoft.com/office/2011/relationships/chartColorStyle" Target="colors13.xml"/><Relationship Id="rId1" Type="http://schemas.microsoft.com/office/2011/relationships/chartStyle" Target="style13.xml"/></Relationships>
</file>

<file path=word/charts/_rels/chart14.xml.rels><?xml version="1.0" encoding="UTF-8" standalone="yes"?>
<Relationships xmlns="http://schemas.openxmlformats.org/package/2006/relationships"><Relationship Id="rId3" Type="http://schemas.openxmlformats.org/officeDocument/2006/relationships/oleObject" Target="file:///D:\Noyan%20team\&#1587;&#1575;&#1604;&#1606;&#1575;&#1605;&#1607;%20&#1575;&#1578;&#1575;&#1602;%20&#1576;&#1575;&#1586;&#1585;&#1711;&#1575;&#1606;&#1740;%20&#1705;&#1575;&#1588;&#1575;&#1606;\&#1606;&#1607;&#1575;&#1740;&#1740;%20&#1587;&#1607;%20&#1588;&#1607;&#1585;&#1587;&#1578;&#1575;&#1606;\&#1705;&#1575;&#1588;&#1575;&#1606;\&#1575;&#1705;&#1587;&#1604;%20&#1705;&#1575;&#1588;&#1575;&#1606;\&#1589;&#1606;&#1593;&#1578;%20&#1705;&#1575;&#1588;&#1575;&#1606;.xlsx" TargetMode="External"/><Relationship Id="rId2" Type="http://schemas.microsoft.com/office/2011/relationships/chartColorStyle" Target="colors14.xml"/><Relationship Id="rId1" Type="http://schemas.microsoft.com/office/2011/relationships/chartStyle" Target="style14.xml"/></Relationships>
</file>

<file path=word/charts/_rels/chart15.xml.rels><?xml version="1.0" encoding="UTF-8" standalone="yes"?>
<Relationships xmlns="http://schemas.openxmlformats.org/package/2006/relationships"><Relationship Id="rId3" Type="http://schemas.openxmlformats.org/officeDocument/2006/relationships/oleObject" Target="file:///D:\Noyan%20team\&#1587;&#1575;&#1604;&#1606;&#1575;&#1605;&#1607;%20&#1575;&#1578;&#1575;&#1602;%20&#1576;&#1575;&#1586;&#1585;&#1711;&#1575;&#1606;&#1740;%20&#1705;&#1575;&#1588;&#1575;&#1606;\&#1606;&#1607;&#1575;&#1740;&#1740;%20&#1587;&#1607;%20&#1588;&#1607;&#1585;&#1587;&#1578;&#1575;&#1606;\&#1705;&#1575;&#1588;&#1575;&#1606;\&#1575;&#1705;&#1587;&#1604;%20&#1705;&#1575;&#1588;&#1575;&#1606;\&#1589;&#1606;&#1593;&#1578;%20&#1705;&#1575;&#1588;&#1575;&#1606;.xlsx" TargetMode="External"/><Relationship Id="rId2" Type="http://schemas.microsoft.com/office/2011/relationships/chartColorStyle" Target="colors15.xml"/><Relationship Id="rId1" Type="http://schemas.microsoft.com/office/2011/relationships/chartStyle" Target="style15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D:\Noyan%20team\&#1587;&#1575;&#1604;&#1606;&#1575;&#1605;&#1607;%20&#1575;&#1578;&#1575;&#1602;%20&#1576;&#1575;&#1586;&#1585;&#1711;&#1575;&#1606;&#1740;%20&#1705;&#1575;&#1588;&#1575;&#1606;\&#1606;&#1607;&#1575;&#1740;&#1740;%20&#1587;&#1607;%20&#1588;&#1607;&#1585;&#1587;&#1578;&#1575;&#1606;\&#1705;&#1575;&#1588;&#1575;&#1606;\&#1575;&#1705;&#1587;&#1604;%20&#1705;&#1575;&#1588;&#1575;&#1606;\&#1589;&#1606;&#1593;&#1578;%20&#1705;&#1575;&#1588;&#1575;&#1606;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oleObject" Target="file:///D:\Noyan%20team\&#1587;&#1575;&#1604;&#1606;&#1575;&#1605;&#1607;%20&#1575;&#1578;&#1575;&#1602;%20&#1576;&#1575;&#1586;&#1585;&#1711;&#1575;&#1606;&#1740;%20&#1705;&#1575;&#1588;&#1575;&#1606;\&#1606;&#1607;&#1575;&#1740;&#1740;%20&#1587;&#1607;%20&#1588;&#1607;&#1585;&#1587;&#1578;&#1575;&#1606;\&#1705;&#1575;&#1588;&#1575;&#1606;\&#1575;&#1705;&#1587;&#1604;%20&#1705;&#1575;&#1588;&#1575;&#1606;\&#1589;&#1606;&#1593;&#1578;%20&#1705;&#1575;&#1588;&#1575;&#1606;.xlsx" TargetMode="External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oleObject" Target="file:///D:\Noyan%20team\&#1587;&#1575;&#1604;&#1606;&#1575;&#1605;&#1607;%20&#1575;&#1578;&#1575;&#1602;%20&#1576;&#1575;&#1586;&#1585;&#1711;&#1575;&#1606;&#1740;%20&#1705;&#1575;&#1588;&#1575;&#1606;\&#1606;&#1607;&#1575;&#1740;&#1740;%20&#1587;&#1607;%20&#1588;&#1607;&#1585;&#1587;&#1578;&#1575;&#1606;\&#1705;&#1575;&#1588;&#1575;&#1606;\&#1575;&#1705;&#1587;&#1604;%20&#1705;&#1575;&#1588;&#1575;&#1606;\&#1589;&#1606;&#1593;&#1578;%20&#1705;&#1575;&#1588;&#1575;&#1606;.xlsx" TargetMode="External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oleObject" Target="file:///D:\Noyan%20team\&#1587;&#1575;&#1604;&#1606;&#1575;&#1605;&#1607;%20&#1575;&#1578;&#1575;&#1602;%20&#1576;&#1575;&#1586;&#1585;&#1711;&#1575;&#1606;&#1740;%20&#1705;&#1575;&#1588;&#1575;&#1606;\&#1606;&#1607;&#1575;&#1740;&#1740;%20&#1587;&#1607;%20&#1588;&#1607;&#1585;&#1587;&#1578;&#1575;&#1606;\&#1705;&#1575;&#1588;&#1575;&#1606;\&#1575;&#1705;&#1587;&#1604;%20&#1705;&#1575;&#1588;&#1575;&#1606;\&#1589;&#1606;&#1593;&#1578;%20&#1705;&#1575;&#1588;&#1575;&#1606;.xlsx" TargetMode="External"/><Relationship Id="rId2" Type="http://schemas.microsoft.com/office/2011/relationships/chartColorStyle" Target="colors5.xml"/><Relationship Id="rId1" Type="http://schemas.microsoft.com/office/2011/relationships/chartStyle" Target="style5.xml"/></Relationships>
</file>

<file path=word/charts/_rels/chart6.xml.rels><?xml version="1.0" encoding="UTF-8" standalone="yes"?>
<Relationships xmlns="http://schemas.openxmlformats.org/package/2006/relationships"><Relationship Id="rId3" Type="http://schemas.openxmlformats.org/officeDocument/2006/relationships/oleObject" Target="file:///D:\Noyan%20team\&#1587;&#1575;&#1604;&#1606;&#1575;&#1605;&#1607;%20&#1575;&#1578;&#1575;&#1602;%20&#1576;&#1575;&#1586;&#1585;&#1711;&#1575;&#1606;&#1740;%20&#1705;&#1575;&#1588;&#1575;&#1606;\&#1606;&#1607;&#1575;&#1740;&#1740;%20&#1587;&#1607;%20&#1588;&#1607;&#1585;&#1587;&#1578;&#1575;&#1606;\&#1705;&#1575;&#1588;&#1575;&#1606;\&#1575;&#1705;&#1587;&#1604;%20&#1705;&#1575;&#1588;&#1575;&#1606;\&#1589;&#1606;&#1593;&#1578;%20&#1705;&#1575;&#1588;&#1575;&#1606;.xlsx" TargetMode="External"/><Relationship Id="rId2" Type="http://schemas.microsoft.com/office/2011/relationships/chartColorStyle" Target="colors6.xml"/><Relationship Id="rId1" Type="http://schemas.microsoft.com/office/2011/relationships/chartStyle" Target="style6.xml"/></Relationships>
</file>

<file path=word/charts/_rels/chart7.xml.rels><?xml version="1.0" encoding="UTF-8" standalone="yes"?>
<Relationships xmlns="http://schemas.openxmlformats.org/package/2006/relationships"><Relationship Id="rId3" Type="http://schemas.openxmlformats.org/officeDocument/2006/relationships/oleObject" Target="file:///D:\Noyan%20team\&#1587;&#1575;&#1604;&#1606;&#1575;&#1605;&#1607;%20&#1575;&#1578;&#1575;&#1602;%20&#1576;&#1575;&#1586;&#1585;&#1711;&#1575;&#1606;&#1740;%20&#1705;&#1575;&#1588;&#1575;&#1606;\&#1606;&#1607;&#1575;&#1740;&#1740;%20&#1587;&#1607;%20&#1588;&#1607;&#1585;&#1587;&#1578;&#1575;&#1606;\&#1705;&#1575;&#1588;&#1575;&#1606;\&#1575;&#1705;&#1587;&#1604;%20&#1705;&#1575;&#1588;&#1575;&#1606;\&#1589;&#1606;&#1593;&#1578;%20&#1705;&#1575;&#1588;&#1575;&#1606;.xlsx" TargetMode="External"/><Relationship Id="rId2" Type="http://schemas.microsoft.com/office/2011/relationships/chartColorStyle" Target="colors7.xml"/><Relationship Id="rId1" Type="http://schemas.microsoft.com/office/2011/relationships/chartStyle" Target="style7.xml"/></Relationships>
</file>

<file path=word/charts/_rels/chart8.xml.rels><?xml version="1.0" encoding="UTF-8" standalone="yes"?>
<Relationships xmlns="http://schemas.openxmlformats.org/package/2006/relationships"><Relationship Id="rId3" Type="http://schemas.openxmlformats.org/officeDocument/2006/relationships/oleObject" Target="file:///D:\Noyan%20team\&#1587;&#1575;&#1604;&#1606;&#1575;&#1605;&#1607;%20&#1575;&#1578;&#1575;&#1602;%20&#1576;&#1575;&#1586;&#1585;&#1711;&#1575;&#1606;&#1740;%20&#1705;&#1575;&#1588;&#1575;&#1606;\&#1606;&#1607;&#1575;&#1740;&#1740;%20&#1587;&#1607;%20&#1588;&#1607;&#1585;&#1587;&#1578;&#1575;&#1606;\&#1705;&#1575;&#1588;&#1575;&#1606;\&#1575;&#1705;&#1587;&#1604;%20&#1705;&#1575;&#1588;&#1575;&#1606;\&#1589;&#1606;&#1593;&#1578;%20&#1705;&#1575;&#1588;&#1575;&#1606;.xlsx" TargetMode="External"/><Relationship Id="rId2" Type="http://schemas.microsoft.com/office/2011/relationships/chartColorStyle" Target="colors8.xml"/><Relationship Id="rId1" Type="http://schemas.microsoft.com/office/2011/relationships/chartStyle" Target="style8.xml"/></Relationships>
</file>

<file path=word/charts/_rels/chart9.xml.rels><?xml version="1.0" encoding="UTF-8" standalone="yes"?>
<Relationships xmlns="http://schemas.openxmlformats.org/package/2006/relationships"><Relationship Id="rId3" Type="http://schemas.openxmlformats.org/officeDocument/2006/relationships/oleObject" Target="file:///D:\Noyan%20team\&#1587;&#1575;&#1604;&#1606;&#1575;&#1605;&#1607;%20&#1575;&#1578;&#1575;&#1602;%20&#1576;&#1575;&#1586;&#1585;&#1711;&#1575;&#1606;&#1740;%20&#1705;&#1575;&#1588;&#1575;&#1606;\&#1606;&#1607;&#1575;&#1740;&#1740;%20&#1587;&#1607;%20&#1588;&#1607;&#1585;&#1587;&#1578;&#1575;&#1606;\&#1705;&#1575;&#1588;&#1575;&#1606;\&#1575;&#1705;&#1587;&#1604;%20&#1705;&#1575;&#1588;&#1575;&#1606;\&#1589;&#1606;&#1593;&#1578;%20&#1705;&#1575;&#1588;&#1575;&#1606;.xlsx" TargetMode="External"/><Relationship Id="rId2" Type="http://schemas.microsoft.com/office/2011/relationships/chartColorStyle" Target="colors9.xml"/><Relationship Id="rId1" Type="http://schemas.microsoft.com/office/2011/relationships/chartStyle" Target="style9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Sheet1!$B$2</c:f>
              <c:strCache>
                <c:ptCount val="1"/>
                <c:pt idx="0">
                  <c:v>تعداد جوازهای تاسیس صادره توسط سازمان صنایع و معادن برای ایجاد کارگاه،های صنعتی</c:v>
                </c:pt>
              </c:strCache>
            </c:strRef>
          </c:tx>
          <c:spPr>
            <a:solidFill>
              <a:srgbClr val="A80000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IPT Nazanin" panose="00000400000000000000" pitchFamily="2" charset="2"/>
                    <a:ea typeface="+mn-ea"/>
                    <a:cs typeface="+mn-cs"/>
                  </a:defRPr>
                </a:pPr>
                <a:endParaRPr lang="fa-IR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Sheet1!$D$1:$H$1</c:f>
              <c:strCache>
                <c:ptCount val="5"/>
                <c:pt idx="0">
                  <c:v>سال94</c:v>
                </c:pt>
                <c:pt idx="1">
                  <c:v>سال95</c:v>
                </c:pt>
                <c:pt idx="2">
                  <c:v>سال96</c:v>
                </c:pt>
                <c:pt idx="3">
                  <c:v>سال97</c:v>
                </c:pt>
                <c:pt idx="4">
                  <c:v>سال98</c:v>
                </c:pt>
              </c:strCache>
            </c:strRef>
          </c:cat>
          <c:val>
            <c:numRef>
              <c:f>Sheet1!$D$2:$H$2</c:f>
              <c:numCache>
                <c:formatCode>General</c:formatCode>
                <c:ptCount val="5"/>
                <c:pt idx="0">
                  <c:v>110</c:v>
                </c:pt>
                <c:pt idx="1">
                  <c:v>77</c:v>
                </c:pt>
                <c:pt idx="2">
                  <c:v>95</c:v>
                </c:pt>
                <c:pt idx="3">
                  <c:v>51</c:v>
                </c:pt>
                <c:pt idx="4">
                  <c:v>79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D743-4A3B-93E9-D46F922C3F80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169"/>
        <c:overlap val="-27"/>
        <c:axId val="-872241072"/>
        <c:axId val="-872238896"/>
      </c:barChart>
      <c:catAx>
        <c:axId val="-87224107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38100" cap="flat" cmpd="sng" algn="ctr">
            <a:solidFill>
              <a:srgbClr val="C00000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-872238896"/>
        <c:crosses val="autoZero"/>
        <c:auto val="1"/>
        <c:lblAlgn val="ctr"/>
        <c:lblOffset val="100"/>
        <c:noMultiLvlLbl val="0"/>
      </c:catAx>
      <c:valAx>
        <c:axId val="-87223889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bg1">
                  <a:lumMod val="75000"/>
                </a:schemeClr>
              </a:solidFill>
              <a:prstDash val="dash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-872241072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>
      <a:glow rad="63500">
        <a:srgbClr val="FA7F72">
          <a:alpha val="40000"/>
        </a:srgbClr>
      </a:glow>
    </a:effectLst>
  </c:spPr>
  <c:txPr>
    <a:bodyPr/>
    <a:lstStyle/>
    <a:p>
      <a:pPr>
        <a:defRPr/>
      </a:pPr>
      <a:endParaRPr lang="fa-IR"/>
    </a:p>
  </c:txPr>
  <c:externalData r:id="rId3">
    <c:autoUpdate val="0"/>
  </c:externalData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3166540652890821"/>
          <c:y val="7.1040971855680243E-2"/>
          <c:w val="0.8304167121162993"/>
          <c:h val="0.80131139243035521"/>
        </c:manualLayout>
      </c:layout>
      <c:areaChart>
        <c:grouping val="standard"/>
        <c:varyColors val="1"/>
        <c:ser>
          <c:idx val="0"/>
          <c:order val="0"/>
          <c:tx>
            <c:strRef>
              <c:f>Sheet1!$B$11</c:f>
              <c:strCache>
                <c:ptCount val="1"/>
                <c:pt idx="0">
                  <c:v>میزان سرمایه گذاری کارگاههای صنعتی بر اساس پروانه های بهره برداری </c:v>
                </c:pt>
              </c:strCache>
            </c:strRef>
          </c:tx>
          <c:spPr>
            <a:solidFill>
              <a:srgbClr val="A80000">
                <a:alpha val="51000"/>
              </a:srgbClr>
            </a:solidFill>
            <a:ln>
              <a:noFill/>
            </a:ln>
            <a:effectLst/>
          </c:spPr>
          <c:dLbls>
            <c:dLbl>
              <c:idx val="0"/>
              <c:layout>
                <c:manualLayout>
                  <c:x val="4.0492109477610526E-2"/>
                  <c:y val="-0.2232347983547419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4154-47F6-AF87-6ECA716B3EFD}"/>
                </c:ext>
              </c:extLst>
            </c:dLbl>
            <c:dLbl>
              <c:idx val="1"/>
              <c:layout>
                <c:manualLayout>
                  <c:x val="2.3818887928006194E-3"/>
                  <c:y val="-0.2858971978929152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4154-47F6-AF87-6ECA716B3EFD}"/>
                </c:ext>
              </c:extLst>
            </c:dLbl>
            <c:dLbl>
              <c:idx val="2"/>
              <c:layout>
                <c:manualLayout>
                  <c:x val="-4.7637775856012388E-3"/>
                  <c:y val="-0.3328939975465450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4154-47F6-AF87-6ECA716B3EFD}"/>
                </c:ext>
              </c:extLst>
            </c:dLbl>
            <c:dLbl>
              <c:idx val="3"/>
              <c:layout>
                <c:manualLayout>
                  <c:x val="-7.1456663784019454E-3"/>
                  <c:y val="-0.3642251973156316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4154-47F6-AF87-6ECA716B3EFD}"/>
                </c:ext>
              </c:extLst>
            </c:dLbl>
            <c:dLbl>
              <c:idx val="4"/>
              <c:layout>
                <c:manualLayout>
                  <c:x val="-3.5728331892009288E-2"/>
                  <c:y val="-0.3681415972867674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4154-47F6-AF87-6ECA716B3EFD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IPT Nazanin" panose="00000400000000000000" pitchFamily="2" charset="2"/>
                    <a:ea typeface="+mn-ea"/>
                    <a:cs typeface="B Nazanin" panose="00000400000000000000" pitchFamily="2" charset="-78"/>
                  </a:defRPr>
                </a:pPr>
                <a:endParaRPr lang="fa-IR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Sheet1!$D$1:$H$1</c:f>
              <c:strCache>
                <c:ptCount val="5"/>
                <c:pt idx="0">
                  <c:v>سال94</c:v>
                </c:pt>
                <c:pt idx="1">
                  <c:v>سال95</c:v>
                </c:pt>
                <c:pt idx="2">
                  <c:v>سال96</c:v>
                </c:pt>
                <c:pt idx="3">
                  <c:v>سال97</c:v>
                </c:pt>
                <c:pt idx="4">
                  <c:v>سال98</c:v>
                </c:pt>
              </c:strCache>
            </c:strRef>
          </c:cat>
          <c:val>
            <c:numRef>
              <c:f>Sheet1!$D$11:$H$11</c:f>
              <c:numCache>
                <c:formatCode>#,##0</c:formatCode>
                <c:ptCount val="5"/>
                <c:pt idx="0">
                  <c:v>1130872</c:v>
                </c:pt>
                <c:pt idx="1">
                  <c:v>2274170</c:v>
                </c:pt>
                <c:pt idx="2">
                  <c:v>2899031</c:v>
                </c:pt>
                <c:pt idx="3">
                  <c:v>3558236</c:v>
                </c:pt>
                <c:pt idx="4">
                  <c:v>3397490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5-4154-47F6-AF87-6ECA716B3EF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-812937680"/>
        <c:axId val="-812943664"/>
      </c:areaChart>
      <c:catAx>
        <c:axId val="-81293768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38100">
            <a:solidFill>
              <a:srgbClr val="C00000"/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-812943664"/>
        <c:crosses val="autoZero"/>
        <c:auto val="1"/>
        <c:lblAlgn val="ctr"/>
        <c:lblOffset val="100"/>
        <c:noMultiLvlLbl val="0"/>
      </c:catAx>
      <c:valAx>
        <c:axId val="-812943664"/>
        <c:scaling>
          <c:orientation val="minMax"/>
          <c:max val="4000000"/>
        </c:scaling>
        <c:delete val="0"/>
        <c:axPos val="l"/>
        <c:majorGridlines>
          <c:spPr>
            <a:ln w="0" cap="flat" cmpd="sng" algn="ctr">
              <a:solidFill>
                <a:srgbClr val="A80000"/>
              </a:solidFill>
              <a:prstDash val="dash"/>
              <a:round/>
            </a:ln>
            <a:effectLst/>
          </c:spPr>
        </c:majorGridlines>
        <c:numFmt formatCode="#,##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-812937680"/>
        <c:crosses val="autoZero"/>
        <c:crossBetween val="midCat"/>
      </c:valAx>
      <c:spPr>
        <a:solidFill>
          <a:schemeClr val="bg1"/>
        </a:solidFill>
        <a:ln w="19050">
          <a:solidFill>
            <a:srgbClr val="C00000"/>
          </a:solidFill>
        </a:ln>
        <a:effectLst/>
      </c:spPr>
    </c:plotArea>
    <c:plotVisOnly val="1"/>
    <c:dispBlanksAs val="gap"/>
    <c:showDLblsOverMax val="0"/>
  </c:chart>
  <c:spPr>
    <a:solidFill>
      <a:srgbClr val="FA7F72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baseline="0">
          <a:latin typeface="IPT Nazanin" panose="00000400000000000000" pitchFamily="2" charset="2"/>
          <a:cs typeface="B Nazanin" panose="00000400000000000000" pitchFamily="2" charset="-78"/>
        </a:defRPr>
      </a:pPr>
      <a:endParaRPr lang="fa-IR"/>
    </a:p>
  </c:txPr>
  <c:externalData r:id="rId3">
    <c:autoUpdate val="0"/>
  </c:externalData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2378074295288613"/>
          <c:y val="7.7737178788337039E-2"/>
          <c:w val="0.82386321610570457"/>
          <c:h val="0.81514842466933701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Sheet1!$C$40</c:f>
              <c:strCache>
                <c:ptCount val="1"/>
                <c:pt idx="0">
                  <c:v> ارزش افزوده فعالیت های صنعتی کارگاههای صنعتی بالای پنجاه نفر کارکن و بیشتر</c:v>
                </c:pt>
              </c:strCache>
            </c:strRef>
          </c:tx>
          <c:spPr>
            <a:pattFill prst="dkHorz">
              <a:fgClr>
                <a:srgbClr val="C00000"/>
              </a:fgClr>
              <a:bgClr>
                <a:schemeClr val="bg1"/>
              </a:bgClr>
            </a:patt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IPT Nazanin" panose="00000400000000000000" pitchFamily="2" charset="2"/>
                    <a:ea typeface="+mn-ea"/>
                    <a:cs typeface="B Nazanin" panose="00000400000000000000" pitchFamily="2" charset="-78"/>
                  </a:defRPr>
                </a:pPr>
                <a:endParaRPr lang="fa-IR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Sheet1!$D$1:$H$1</c:f>
              <c:strCache>
                <c:ptCount val="5"/>
                <c:pt idx="0">
                  <c:v>سال94</c:v>
                </c:pt>
                <c:pt idx="1">
                  <c:v>سال95</c:v>
                </c:pt>
                <c:pt idx="2">
                  <c:v>سال96</c:v>
                </c:pt>
                <c:pt idx="3">
                  <c:v>سال97</c:v>
                </c:pt>
                <c:pt idx="4">
                  <c:v>سال98</c:v>
                </c:pt>
              </c:strCache>
            </c:strRef>
          </c:cat>
          <c:val>
            <c:numRef>
              <c:f>Sheet1!$D$12:$H$12</c:f>
              <c:numCache>
                <c:formatCode>_-* #,##0_-;_-* #,##0\-;_-* "-"??_-;_-@_-</c:formatCode>
                <c:ptCount val="5"/>
                <c:pt idx="0">
                  <c:v>4109916</c:v>
                </c:pt>
                <c:pt idx="1">
                  <c:v>6010894</c:v>
                </c:pt>
                <c:pt idx="2">
                  <c:v>9616071</c:v>
                </c:pt>
                <c:pt idx="3" formatCode="[$-2000401]0">
                  <c:v>15866694</c:v>
                </c:pt>
                <c:pt idx="4" formatCode="General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E0D0-4406-BBD5-666CC17C105B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150"/>
        <c:axId val="-1436176064"/>
        <c:axId val="-1436180416"/>
      </c:barChart>
      <c:catAx>
        <c:axId val="-143617606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38100">
            <a:solidFill>
              <a:srgbClr val="C00000"/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-1436180416"/>
        <c:crosses val="autoZero"/>
        <c:auto val="1"/>
        <c:lblAlgn val="ctr"/>
        <c:lblOffset val="100"/>
        <c:noMultiLvlLbl val="0"/>
      </c:catAx>
      <c:valAx>
        <c:axId val="-1436180416"/>
        <c:scaling>
          <c:orientation val="minMax"/>
        </c:scaling>
        <c:delete val="0"/>
        <c:axPos val="l"/>
        <c:majorGridlines>
          <c:spPr>
            <a:ln w="3175" cap="flat" cmpd="sng" algn="ctr">
              <a:solidFill>
                <a:srgbClr val="FDC9C3"/>
              </a:solidFill>
              <a:round/>
            </a:ln>
            <a:effectLst/>
          </c:spPr>
        </c:majorGridlines>
        <c:numFmt formatCode="_-* #,##0_-;_-* #,##0\-;_-* &quot;-&quot;??_-;_-@_-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-1436176064"/>
        <c:crosses val="autoZero"/>
        <c:crossBetween val="between"/>
      </c:valAx>
      <c:spPr>
        <a:solidFill>
          <a:schemeClr val="bg1"/>
        </a:solidFill>
        <a:ln>
          <a:solidFill>
            <a:srgbClr val="C00000"/>
          </a:solidFill>
        </a:ln>
        <a:effectLst/>
      </c:spPr>
    </c:plotArea>
    <c:plotVisOnly val="1"/>
    <c:dispBlanksAs val="gap"/>
    <c:showDLblsOverMax val="0"/>
  </c:chart>
  <c:spPr>
    <a:pattFill prst="smCheck">
      <a:fgClr>
        <a:srgbClr val="FFECE7"/>
      </a:fgClr>
      <a:bgClr>
        <a:schemeClr val="bg1"/>
      </a:bgClr>
    </a:pattFill>
    <a:ln w="9525" cap="flat" cmpd="sng" algn="ctr">
      <a:solidFill>
        <a:schemeClr val="tx1">
          <a:lumMod val="15000"/>
          <a:lumOff val="85000"/>
        </a:schemeClr>
      </a:solidFill>
      <a:round/>
    </a:ln>
    <a:effectLst>
      <a:glow rad="63500">
        <a:srgbClr val="FA7F72">
          <a:alpha val="40000"/>
        </a:srgbClr>
      </a:glow>
    </a:effectLst>
  </c:spPr>
  <c:txPr>
    <a:bodyPr/>
    <a:lstStyle/>
    <a:p>
      <a:pPr>
        <a:defRPr baseline="0">
          <a:latin typeface="IPT Nazanin" panose="00000400000000000000" pitchFamily="2" charset="2"/>
          <a:cs typeface="B Nazanin" panose="00000400000000000000" pitchFamily="2" charset="-78"/>
        </a:defRPr>
      </a:pPr>
      <a:endParaRPr lang="fa-IR"/>
    </a:p>
  </c:txPr>
  <c:externalData r:id="rId3">
    <c:autoUpdate val="0"/>
  </c:externalData>
</c:chartSpace>
</file>

<file path=word/charts/chart1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945568423665352E-2"/>
          <c:y val="6.3910859900977404E-2"/>
          <c:w val="0.88188575019671833"/>
          <c:h val="0.82421491895905796"/>
        </c:manualLayout>
      </c:layout>
      <c:areaChart>
        <c:grouping val="standard"/>
        <c:varyColors val="0"/>
        <c:ser>
          <c:idx val="0"/>
          <c:order val="0"/>
          <c:tx>
            <c:strRef>
              <c:f>Sheet1!$B$15</c:f>
              <c:strCache>
                <c:ptCount val="1"/>
                <c:pt idx="0">
                  <c:v>تعداد شرکتهای تعاونی فرش دستباف</c:v>
                </c:pt>
              </c:strCache>
            </c:strRef>
          </c:tx>
          <c:spPr>
            <a:pattFill prst="ltDnDiag">
              <a:fgClr>
                <a:srgbClr val="A80000"/>
              </a:fgClr>
              <a:bgClr>
                <a:schemeClr val="bg1"/>
              </a:bgClr>
            </a:pattFill>
            <a:ln>
              <a:noFill/>
            </a:ln>
            <a:effectLst/>
          </c:spPr>
          <c:dLbls>
            <c:dLbl>
              <c:idx val="0"/>
              <c:layout>
                <c:manualLayout>
                  <c:x val="1.8214417500264816E-2"/>
                  <c:y val="-0.23919455471398868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CF31-4574-BC3A-98BC627F34DF}"/>
                </c:ext>
              </c:extLst>
            </c:dLbl>
            <c:dLbl>
              <c:idx val="1"/>
              <c:layout>
                <c:manualLayout>
                  <c:x val="0"/>
                  <c:y val="-0.22922811493423925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CF31-4574-BC3A-98BC627F34DF}"/>
                </c:ext>
              </c:extLst>
            </c:dLbl>
            <c:dLbl>
              <c:idx val="2"/>
              <c:layout>
                <c:manualLayout>
                  <c:x val="0"/>
                  <c:y val="-0.2192616751544897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CF31-4574-BC3A-98BC627F34DF}"/>
                </c:ext>
              </c:extLst>
            </c:dLbl>
            <c:dLbl>
              <c:idx val="3"/>
              <c:layout>
                <c:manualLayout>
                  <c:x val="-9.54077514143299E-17"/>
                  <c:y val="-0.23919455471398868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CF31-4574-BC3A-98BC627F34DF}"/>
                </c:ext>
              </c:extLst>
            </c:dLbl>
            <c:dLbl>
              <c:idx val="4"/>
              <c:layout>
                <c:manualLayout>
                  <c:x val="-1.5612357857369842E-2"/>
                  <c:y val="-0.30397641328236069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CF31-4574-BC3A-98BC627F34DF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IPT Nazanin" panose="00000400000000000000" pitchFamily="2" charset="2"/>
                    <a:ea typeface="+mn-ea"/>
                    <a:cs typeface="B Nazanin" panose="00000400000000000000" pitchFamily="2" charset="-78"/>
                  </a:defRPr>
                </a:pPr>
                <a:endParaRPr lang="fa-IR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Sheet1!$D$14:$H$14</c:f>
              <c:strCache>
                <c:ptCount val="5"/>
                <c:pt idx="0">
                  <c:v>سال94</c:v>
                </c:pt>
                <c:pt idx="1">
                  <c:v>سال95</c:v>
                </c:pt>
                <c:pt idx="2">
                  <c:v>سال96</c:v>
                </c:pt>
                <c:pt idx="3">
                  <c:v>سال97</c:v>
                </c:pt>
                <c:pt idx="4">
                  <c:v>سال98</c:v>
                </c:pt>
              </c:strCache>
            </c:strRef>
          </c:cat>
          <c:val>
            <c:numRef>
              <c:f>Sheet1!$D$15:$H$15</c:f>
              <c:numCache>
                <c:formatCode>General</c:formatCode>
                <c:ptCount val="5"/>
                <c:pt idx="0">
                  <c:v>2</c:v>
                </c:pt>
                <c:pt idx="1">
                  <c:v>2</c:v>
                </c:pt>
                <c:pt idx="2">
                  <c:v>2</c:v>
                </c:pt>
                <c:pt idx="3">
                  <c:v>2</c:v>
                </c:pt>
                <c:pt idx="4">
                  <c:v>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5-CF31-4574-BC3A-98BC627F34D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-814680704"/>
        <c:axId val="-814690496"/>
      </c:areaChart>
      <c:catAx>
        <c:axId val="-814680704"/>
        <c:scaling>
          <c:orientation val="minMax"/>
        </c:scaling>
        <c:delete val="0"/>
        <c:axPos val="b"/>
        <c:majorGridlines>
          <c:spPr>
            <a:ln w="25400" cap="flat" cmpd="sng" algn="ctr">
              <a:solidFill>
                <a:schemeClr val="bg1"/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38100">
            <a:solidFill>
              <a:srgbClr val="C00000"/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-814690496"/>
        <c:crosses val="autoZero"/>
        <c:auto val="1"/>
        <c:lblAlgn val="ctr"/>
        <c:lblOffset val="100"/>
        <c:noMultiLvlLbl val="0"/>
      </c:catAx>
      <c:valAx>
        <c:axId val="-814690496"/>
        <c:scaling>
          <c:orientation val="minMax"/>
          <c:max val="4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-814680704"/>
        <c:crosses val="autoZero"/>
        <c:crossBetween val="midCat"/>
        <c:majorUnit val="1"/>
      </c:valAx>
      <c:spPr>
        <a:solidFill>
          <a:srgbClr val="FFF9F7"/>
        </a:solidFill>
        <a:ln>
          <a:noFill/>
        </a:ln>
        <a:effectLst/>
      </c:spPr>
    </c:plotArea>
    <c:plotVisOnly val="1"/>
    <c:dispBlanksAs val="gap"/>
    <c:showDLblsOverMax val="0"/>
  </c:chart>
  <c:spPr>
    <a:solidFill>
      <a:srgbClr val="FA7F72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baseline="0">
          <a:latin typeface="IPT Nazanin" panose="00000400000000000000" pitchFamily="2" charset="2"/>
          <a:cs typeface="B Nazanin" panose="00000400000000000000" pitchFamily="2" charset="-78"/>
        </a:defRPr>
      </a:pPr>
      <a:endParaRPr lang="fa-IR"/>
    </a:p>
  </c:txPr>
  <c:externalData r:id="rId3">
    <c:autoUpdate val="0"/>
  </c:externalData>
</c:chartSpace>
</file>

<file path=word/charts/chart1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9.5535635436788252E-2"/>
          <c:y val="8.4358148564406363E-2"/>
          <c:w val="0.85522084297223688"/>
          <c:h val="0.79731690374659503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Sheet1!$B$16</c:f>
              <c:strCache>
                <c:ptCount val="1"/>
                <c:pt idx="0">
                  <c:v>تعداد اعضای شرکتهای تعاونی فرش دستباف</c:v>
                </c:pt>
              </c:strCache>
            </c:strRef>
          </c:tx>
          <c:spPr>
            <a:solidFill>
              <a:srgbClr val="A80000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IPT Nazanin" panose="00000400000000000000" pitchFamily="2" charset="2"/>
                    <a:ea typeface="+mn-ea"/>
                    <a:cs typeface="B Nazanin" panose="00000400000000000000" pitchFamily="2" charset="-78"/>
                  </a:defRPr>
                </a:pPr>
                <a:endParaRPr lang="fa-IR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Sheet1!$D$14:$H$14</c:f>
              <c:strCache>
                <c:ptCount val="5"/>
                <c:pt idx="0">
                  <c:v>سال94</c:v>
                </c:pt>
                <c:pt idx="1">
                  <c:v>سال95</c:v>
                </c:pt>
                <c:pt idx="2">
                  <c:v>سال96</c:v>
                </c:pt>
                <c:pt idx="3">
                  <c:v>سال97</c:v>
                </c:pt>
                <c:pt idx="4">
                  <c:v>سال98</c:v>
                </c:pt>
              </c:strCache>
            </c:strRef>
          </c:cat>
          <c:val>
            <c:numRef>
              <c:f>Sheet1!$D$16:$H$16</c:f>
              <c:numCache>
                <c:formatCode>General</c:formatCode>
                <c:ptCount val="5"/>
                <c:pt idx="0">
                  <c:v>14</c:v>
                </c:pt>
                <c:pt idx="1">
                  <c:v>35</c:v>
                </c:pt>
                <c:pt idx="2">
                  <c:v>37</c:v>
                </c:pt>
                <c:pt idx="3">
                  <c:v>37</c:v>
                </c:pt>
                <c:pt idx="4">
                  <c:v>57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097F-43F9-8B5D-2AE749EB0640}"/>
            </c:ext>
          </c:extLst>
        </c:ser>
        <c:dLbls>
          <c:dLblPos val="ctr"/>
          <c:showLegendKey val="0"/>
          <c:showVal val="1"/>
          <c:showCatName val="0"/>
          <c:showSerName val="0"/>
          <c:showPercent val="0"/>
          <c:showBubbleSize val="0"/>
        </c:dLbls>
        <c:gapWidth val="154"/>
        <c:overlap val="-27"/>
        <c:axId val="-814688320"/>
        <c:axId val="-814681248"/>
      </c:barChart>
      <c:catAx>
        <c:axId val="-81468832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38100" cap="flat" cmpd="sng" algn="ctr">
            <a:solidFill>
              <a:srgbClr val="C00000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-814681248"/>
        <c:crosses val="autoZero"/>
        <c:auto val="1"/>
        <c:lblAlgn val="ctr"/>
        <c:lblOffset val="100"/>
        <c:noMultiLvlLbl val="0"/>
      </c:catAx>
      <c:valAx>
        <c:axId val="-814681248"/>
        <c:scaling>
          <c:orientation val="minMax"/>
          <c:max val="60"/>
        </c:scaling>
        <c:delete val="0"/>
        <c:axPos val="l"/>
        <c:majorGridlines>
          <c:spPr>
            <a:ln w="9525" cap="flat" cmpd="sng" algn="ctr">
              <a:solidFill>
                <a:srgbClr val="FDC9C3"/>
              </a:solidFill>
              <a:round/>
            </a:ln>
            <a:effectLst/>
          </c:spPr>
        </c:majorGridlines>
        <c:minorGridlines>
          <c:spPr>
            <a:ln w="9525" cap="flat" cmpd="sng" algn="ctr">
              <a:solidFill>
                <a:srgbClr val="FFECE7"/>
              </a:solidFill>
              <a:round/>
            </a:ln>
            <a:effectLst/>
          </c:spPr>
        </c:min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-814688320"/>
        <c:crosses val="autoZero"/>
        <c:crossBetween val="between"/>
        <c:majorUnit val="10"/>
      </c:valAx>
      <c:spPr>
        <a:noFill/>
        <a:ln w="12700">
          <a:solidFill>
            <a:srgbClr val="C00000"/>
          </a:solidFill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>
      <a:glow rad="63500">
        <a:srgbClr val="FA7F72">
          <a:alpha val="40000"/>
        </a:srgbClr>
      </a:glow>
    </a:effectLst>
  </c:spPr>
  <c:txPr>
    <a:bodyPr/>
    <a:lstStyle/>
    <a:p>
      <a:pPr>
        <a:defRPr baseline="0">
          <a:latin typeface="IPT Nazanin" panose="00000400000000000000" pitchFamily="2" charset="2"/>
          <a:cs typeface="B Nazanin" panose="00000400000000000000" pitchFamily="2" charset="-78"/>
        </a:defRPr>
      </a:pPr>
      <a:endParaRPr lang="fa-IR"/>
    </a:p>
  </c:txPr>
  <c:externalData r:id="rId3">
    <c:autoUpdate val="0"/>
  </c:externalData>
</c:chartSpace>
</file>

<file path=word/charts/chart1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tx>
            <c:strRef>
              <c:f>Sheet1!$B$17</c:f>
              <c:strCache>
                <c:ptCount val="1"/>
                <c:pt idx="0">
                  <c:v>تعداد شاغلین شرکتهای تعاونی فرش دستباف</c:v>
                </c:pt>
              </c:strCache>
            </c:strRef>
          </c:tx>
          <c:spPr>
            <a:ln w="28575" cap="rnd">
              <a:solidFill>
                <a:srgbClr val="A80000"/>
              </a:solidFill>
              <a:round/>
            </a:ln>
            <a:effectLst/>
          </c:spPr>
          <c:marker>
            <c:symbol val="circle"/>
            <c:size val="8"/>
            <c:spPr>
              <a:solidFill>
                <a:srgbClr val="C00000"/>
              </a:solidFill>
              <a:ln w="9525">
                <a:solidFill>
                  <a:srgbClr val="C00000"/>
                </a:solidFill>
              </a:ln>
              <a:effectLst/>
            </c:spPr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IPT Nazanin" panose="00000400000000000000" pitchFamily="2" charset="2"/>
                    <a:ea typeface="+mn-ea"/>
                    <a:cs typeface="+mn-cs"/>
                  </a:defRPr>
                </a:pPr>
                <a:endParaRPr lang="fa-IR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Sheet1!$D$14:$H$14</c:f>
              <c:strCache>
                <c:ptCount val="5"/>
                <c:pt idx="0">
                  <c:v>سال94</c:v>
                </c:pt>
                <c:pt idx="1">
                  <c:v>سال95</c:v>
                </c:pt>
                <c:pt idx="2">
                  <c:v>سال96</c:v>
                </c:pt>
                <c:pt idx="3">
                  <c:v>سال97</c:v>
                </c:pt>
                <c:pt idx="4">
                  <c:v>سال98</c:v>
                </c:pt>
              </c:strCache>
            </c:strRef>
          </c:cat>
          <c:val>
            <c:numRef>
              <c:f>Sheet1!$D$17:$H$17</c:f>
              <c:numCache>
                <c:formatCode>General</c:formatCode>
                <c:ptCount val="5"/>
                <c:pt idx="0">
                  <c:v>75</c:v>
                </c:pt>
                <c:pt idx="1">
                  <c:v>250</c:v>
                </c:pt>
                <c:pt idx="2">
                  <c:v>58</c:v>
                </c:pt>
                <c:pt idx="3">
                  <c:v>57</c:v>
                </c:pt>
                <c:pt idx="4">
                  <c:v>63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9935-4629-92DD-29C1C9711724}"/>
            </c:ext>
          </c:extLst>
        </c:ser>
        <c:dLbls>
          <c:dLblPos val="t"/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-814683424"/>
        <c:axId val="-814682880"/>
      </c:lineChart>
      <c:catAx>
        <c:axId val="-81468342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38100">
            <a:solidFill>
              <a:srgbClr val="C00000"/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chemeClr val="bg1"/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-814682880"/>
        <c:crosses val="autoZero"/>
        <c:auto val="1"/>
        <c:lblAlgn val="ctr"/>
        <c:lblOffset val="100"/>
        <c:noMultiLvlLbl val="0"/>
      </c:catAx>
      <c:valAx>
        <c:axId val="-814682880"/>
        <c:scaling>
          <c:orientation val="minMax"/>
          <c:max val="300"/>
        </c:scaling>
        <c:delete val="0"/>
        <c:axPos val="l"/>
        <c:majorGridlines>
          <c:spPr>
            <a:ln w="9525" cap="flat" cmpd="sng" algn="ctr">
              <a:solidFill>
                <a:srgbClr val="FDC9C3"/>
              </a:solidFill>
              <a:prstDash val="dash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bg1"/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-814683424"/>
        <c:crosses val="autoZero"/>
        <c:crossBetween val="between"/>
      </c:valAx>
      <c:spPr>
        <a:solidFill>
          <a:schemeClr val="bg1"/>
        </a:solidFill>
        <a:ln>
          <a:noFill/>
        </a:ln>
        <a:effectLst/>
      </c:spPr>
    </c:plotArea>
    <c:plotVisOnly val="1"/>
    <c:dispBlanksAs val="gap"/>
    <c:showDLblsOverMax val="0"/>
  </c:chart>
  <c:spPr>
    <a:solidFill>
      <a:srgbClr val="F9615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fa-IR"/>
    </a:p>
  </c:txPr>
  <c:externalData r:id="rId3">
    <c:autoUpdate val="0"/>
  </c:externalData>
</c:chartSpace>
</file>

<file path=word/charts/chart1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Sheet1!$B$18</c:f>
              <c:strCache>
                <c:ptCount val="1"/>
                <c:pt idx="0">
                  <c:v>میزان سرمایه شرکتهای تعاونی فرش دستباف</c:v>
                </c:pt>
              </c:strCache>
            </c:strRef>
          </c:tx>
          <c:spPr>
            <a:solidFill>
              <a:srgbClr val="A80000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-5400000" spcFirstLastPara="1" vertOverflow="ellipsis" wrap="square" anchor="ctr" anchorCtr="1"/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IPT Nazanin" panose="00000400000000000000" pitchFamily="2" charset="2"/>
                    <a:ea typeface="+mn-ea"/>
                    <a:cs typeface="B Nazanin" panose="00000400000000000000" pitchFamily="2" charset="-78"/>
                  </a:defRPr>
                </a:pPr>
                <a:endParaRPr lang="fa-IR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Sheet1!$D$14:$H$14</c:f>
              <c:strCache>
                <c:ptCount val="5"/>
                <c:pt idx="0">
                  <c:v>سال94</c:v>
                </c:pt>
                <c:pt idx="1">
                  <c:v>سال95</c:v>
                </c:pt>
                <c:pt idx="2">
                  <c:v>سال96</c:v>
                </c:pt>
                <c:pt idx="3">
                  <c:v>سال97</c:v>
                </c:pt>
                <c:pt idx="4">
                  <c:v>سال98</c:v>
                </c:pt>
              </c:strCache>
            </c:strRef>
          </c:cat>
          <c:val>
            <c:numRef>
              <c:f>Sheet1!$D$18:$H$18</c:f>
              <c:numCache>
                <c:formatCode>General</c:formatCode>
                <c:ptCount val="5"/>
                <c:pt idx="0">
                  <c:v>161</c:v>
                </c:pt>
                <c:pt idx="1">
                  <c:v>171</c:v>
                </c:pt>
                <c:pt idx="2">
                  <c:v>450</c:v>
                </c:pt>
                <c:pt idx="3">
                  <c:v>450</c:v>
                </c:pt>
                <c:pt idx="4">
                  <c:v>690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BF49-4098-9DEA-298BD007C9BA}"/>
            </c:ext>
          </c:extLst>
        </c:ser>
        <c:dLbls>
          <c:dLblPos val="inEnd"/>
          <c:showLegendKey val="0"/>
          <c:showVal val="1"/>
          <c:showCatName val="0"/>
          <c:showSerName val="0"/>
          <c:showPercent val="0"/>
          <c:showBubbleSize val="0"/>
        </c:dLbls>
        <c:gapWidth val="219"/>
        <c:overlap val="-27"/>
        <c:axId val="-814682336"/>
        <c:axId val="-814686144"/>
      </c:barChart>
      <c:catAx>
        <c:axId val="-81468233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38100" cap="flat" cmpd="sng" algn="ctr">
            <a:solidFill>
              <a:srgbClr val="C00000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-814686144"/>
        <c:crosses val="autoZero"/>
        <c:auto val="1"/>
        <c:lblAlgn val="ctr"/>
        <c:lblOffset val="100"/>
        <c:noMultiLvlLbl val="0"/>
      </c:catAx>
      <c:valAx>
        <c:axId val="-814686144"/>
        <c:scaling>
          <c:orientation val="minMax"/>
          <c:max val="800"/>
          <c:min val="0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-814682336"/>
        <c:crosses val="autoZero"/>
        <c:crossBetween val="between"/>
      </c:valAx>
      <c:spPr>
        <a:solidFill>
          <a:schemeClr val="bg1"/>
        </a:solidFill>
        <a:ln>
          <a:noFill/>
        </a:ln>
        <a:effectLst/>
        <a:scene3d>
          <a:camera prst="orthographicFront"/>
          <a:lightRig rig="threePt" dir="t"/>
        </a:scene3d>
      </c:spPr>
    </c:plotArea>
    <c:plotVisOnly val="1"/>
    <c:dispBlanksAs val="gap"/>
    <c:showDLblsOverMax val="0"/>
  </c:chart>
  <c:spPr>
    <a:solidFill>
      <a:srgbClr val="FFF9F7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>
      <a:glow rad="63500">
        <a:srgbClr val="FA7F72">
          <a:alpha val="40000"/>
        </a:srgbClr>
      </a:glow>
    </a:effectLst>
  </c:spPr>
  <c:txPr>
    <a:bodyPr/>
    <a:lstStyle/>
    <a:p>
      <a:pPr>
        <a:defRPr baseline="0">
          <a:latin typeface="IPT Nazanin" panose="00000400000000000000" pitchFamily="2" charset="2"/>
          <a:cs typeface="B Nazanin" panose="00000400000000000000" pitchFamily="2" charset="-78"/>
        </a:defRPr>
      </a:pPr>
      <a:endParaRPr lang="fa-IR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8.401772812106352E-2"/>
          <c:y val="8.995791224998112E-2"/>
          <c:w val="0.86978846745280425"/>
          <c:h val="0.7731982758530711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Sheet1!$B$3</c:f>
              <c:strCache>
                <c:ptCount val="1"/>
                <c:pt idx="0">
                  <c:v>تعداد پروانه های بهره برداری صادره توسط سازمان صنایع و معادن</c:v>
                </c:pt>
              </c:strCache>
            </c:strRef>
          </c:tx>
          <c:spPr>
            <a:solidFill>
              <a:srgbClr val="A80000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IPT Nazanin" panose="00000400000000000000" pitchFamily="2" charset="2"/>
                    <a:ea typeface="+mn-ea"/>
                    <a:cs typeface="+mn-cs"/>
                  </a:defRPr>
                </a:pPr>
                <a:endParaRPr lang="fa-IR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Sheet1!$D$1:$H$1</c:f>
              <c:strCache>
                <c:ptCount val="5"/>
                <c:pt idx="0">
                  <c:v>سال94</c:v>
                </c:pt>
                <c:pt idx="1">
                  <c:v>سال95</c:v>
                </c:pt>
                <c:pt idx="2">
                  <c:v>سال96</c:v>
                </c:pt>
                <c:pt idx="3">
                  <c:v>سال97</c:v>
                </c:pt>
                <c:pt idx="4">
                  <c:v>سال98</c:v>
                </c:pt>
              </c:strCache>
            </c:strRef>
          </c:cat>
          <c:val>
            <c:numRef>
              <c:f>Sheet1!$D$3:$H$3</c:f>
              <c:numCache>
                <c:formatCode>General</c:formatCode>
                <c:ptCount val="5"/>
                <c:pt idx="0">
                  <c:v>27</c:v>
                </c:pt>
                <c:pt idx="1">
                  <c:v>36</c:v>
                </c:pt>
                <c:pt idx="2">
                  <c:v>42</c:v>
                </c:pt>
                <c:pt idx="3">
                  <c:v>53</c:v>
                </c:pt>
                <c:pt idx="4">
                  <c:v>41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1891-4ED1-9F59-2D8C0DC69EA3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-872249232"/>
        <c:axId val="-872249776"/>
      </c:barChart>
      <c:catAx>
        <c:axId val="-87224923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-872249776"/>
        <c:crosses val="autoZero"/>
        <c:auto val="1"/>
        <c:lblAlgn val="ctr"/>
        <c:lblOffset val="100"/>
        <c:noMultiLvlLbl val="0"/>
      </c:catAx>
      <c:valAx>
        <c:axId val="-872249776"/>
        <c:scaling>
          <c:orientation val="minMax"/>
          <c:max val="60"/>
          <c:min val="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-872249232"/>
        <c:crosses val="autoZero"/>
        <c:crossBetween val="between"/>
        <c:majorUnit val="10"/>
      </c:valAx>
      <c:spPr>
        <a:noFill/>
        <a:ln w="19050">
          <a:solidFill>
            <a:srgbClr val="FCABA2"/>
          </a:solidFill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>
      <a:glow rad="63500">
        <a:srgbClr val="FA7F72">
          <a:alpha val="40000"/>
        </a:srgbClr>
      </a:glow>
    </a:effectLst>
  </c:spPr>
  <c:txPr>
    <a:bodyPr/>
    <a:lstStyle/>
    <a:p>
      <a:pPr>
        <a:defRPr/>
      </a:pPr>
      <a:endParaRPr lang="fa-IR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7.4133452390616125E-2"/>
          <c:y val="9.5559487453364927E-2"/>
          <c:w val="0.9028583417668401"/>
          <c:h val="0.79335657865061604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Sheet1!$B$4</c:f>
              <c:strCache>
                <c:ptCount val="1"/>
                <c:pt idx="0">
                  <c:v>تعداد کارگاههای صنعتی (عمومی و خصوصی)دارای پنجاه نفر کارکن و بیشتر</c:v>
                </c:pt>
              </c:strCache>
            </c:strRef>
          </c:tx>
          <c:spPr>
            <a:solidFill>
              <a:srgbClr val="A80000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IPT Nazanin" panose="00000400000000000000" pitchFamily="2" charset="2"/>
                    <a:ea typeface="+mn-ea"/>
                    <a:cs typeface="B Nazanin" panose="00000400000000000000" pitchFamily="2" charset="-78"/>
                  </a:defRPr>
                </a:pPr>
                <a:endParaRPr lang="fa-IR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Sheet1!$D$1:$H$1</c:f>
              <c:strCache>
                <c:ptCount val="5"/>
                <c:pt idx="0">
                  <c:v>سال94</c:v>
                </c:pt>
                <c:pt idx="1">
                  <c:v>سال95</c:v>
                </c:pt>
                <c:pt idx="2">
                  <c:v>سال96</c:v>
                </c:pt>
                <c:pt idx="3">
                  <c:v>سال97</c:v>
                </c:pt>
                <c:pt idx="4">
                  <c:v>سال98</c:v>
                </c:pt>
              </c:strCache>
            </c:strRef>
          </c:cat>
          <c:val>
            <c:numRef>
              <c:f>Sheet1!$D$4:$H$4</c:f>
              <c:numCache>
                <c:formatCode>General</c:formatCode>
                <c:ptCount val="5"/>
                <c:pt idx="0">
                  <c:v>72</c:v>
                </c:pt>
                <c:pt idx="1">
                  <c:v>87</c:v>
                </c:pt>
                <c:pt idx="2">
                  <c:v>96</c:v>
                </c:pt>
                <c:pt idx="3">
                  <c:v>75</c:v>
                </c:pt>
                <c:pt idx="4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D021-4F5C-B85F-135F4D348983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159"/>
        <c:overlap val="-27"/>
        <c:axId val="-872248144"/>
        <c:axId val="-872244880"/>
      </c:barChart>
      <c:catAx>
        <c:axId val="-87224814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38100" cap="flat" cmpd="sng" algn="ctr">
            <a:solidFill>
              <a:srgbClr val="C00000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-872244880"/>
        <c:crosses val="autoZero"/>
        <c:auto val="1"/>
        <c:lblAlgn val="ctr"/>
        <c:lblOffset val="100"/>
        <c:noMultiLvlLbl val="0"/>
      </c:catAx>
      <c:valAx>
        <c:axId val="-87224488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rgbClr val="FDC9C3"/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-872248144"/>
        <c:crosses val="autoZero"/>
        <c:crossBetween val="between"/>
      </c:valAx>
      <c:spPr>
        <a:solidFill>
          <a:schemeClr val="bg1"/>
        </a:solidFill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>
      <a:glow rad="63500">
        <a:srgbClr val="FA7F72">
          <a:alpha val="40000"/>
        </a:srgbClr>
      </a:glow>
    </a:effectLst>
  </c:spPr>
  <c:txPr>
    <a:bodyPr/>
    <a:lstStyle/>
    <a:p>
      <a:pPr>
        <a:defRPr baseline="0">
          <a:latin typeface="IPT Nazanin" panose="00000400000000000000" pitchFamily="2" charset="2"/>
          <a:cs typeface="B Nazanin" panose="00000400000000000000" pitchFamily="2" charset="-78"/>
        </a:defRPr>
      </a:pPr>
      <a:endParaRPr lang="fa-IR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9.7190104703784128E-2"/>
          <c:y val="9.7298161870195327E-2"/>
          <c:w val="0.82679268327206412"/>
          <c:h val="0.81215402139251547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Sheet1!$B$5</c:f>
              <c:strCache>
                <c:ptCount val="1"/>
                <c:pt idx="0">
                  <c:v>تعداد شاغلین کارگاههای صنعتی بالای پنجاه نفر و بیشتر</c:v>
                </c:pt>
              </c:strCache>
            </c:strRef>
          </c:tx>
          <c:spPr>
            <a:solidFill>
              <a:srgbClr val="A80000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IPT Nazanin" panose="00000400000000000000" pitchFamily="2" charset="2"/>
                    <a:ea typeface="+mn-ea"/>
                    <a:cs typeface="B Nazanin" panose="00000400000000000000" pitchFamily="2" charset="-78"/>
                  </a:defRPr>
                </a:pPr>
                <a:endParaRPr lang="fa-IR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Sheet1!$D$1:$H$1</c:f>
              <c:strCache>
                <c:ptCount val="5"/>
                <c:pt idx="0">
                  <c:v>سال94</c:v>
                </c:pt>
                <c:pt idx="1">
                  <c:v>سال95</c:v>
                </c:pt>
                <c:pt idx="2">
                  <c:v>سال96</c:v>
                </c:pt>
                <c:pt idx="3">
                  <c:v>سال97</c:v>
                </c:pt>
                <c:pt idx="4">
                  <c:v>سال98</c:v>
                </c:pt>
              </c:strCache>
            </c:strRef>
          </c:cat>
          <c:val>
            <c:numRef>
              <c:f>Sheet1!$D$5:$H$5</c:f>
              <c:numCache>
                <c:formatCode>#,##0</c:formatCode>
                <c:ptCount val="5"/>
                <c:pt idx="0">
                  <c:v>10077</c:v>
                </c:pt>
                <c:pt idx="1">
                  <c:v>15115</c:v>
                </c:pt>
                <c:pt idx="2" formatCode="General">
                  <c:v>17017</c:v>
                </c:pt>
                <c:pt idx="3" formatCode="General">
                  <c:v>15519</c:v>
                </c:pt>
                <c:pt idx="4" formatCode="General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2585-4A51-94C9-9BFA58E097CC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68"/>
        <c:axId val="-872245968"/>
        <c:axId val="-872250864"/>
      </c:barChart>
      <c:catAx>
        <c:axId val="-87224596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38100">
            <a:solidFill>
              <a:srgbClr val="C00000"/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-872250864"/>
        <c:crosses val="autoZero"/>
        <c:auto val="1"/>
        <c:lblAlgn val="ctr"/>
        <c:lblOffset val="100"/>
        <c:noMultiLvlLbl val="0"/>
      </c:catAx>
      <c:valAx>
        <c:axId val="-872250864"/>
        <c:scaling>
          <c:orientation val="minMax"/>
        </c:scaling>
        <c:delete val="0"/>
        <c:axPos val="l"/>
        <c:majorGridlines>
          <c:spPr>
            <a:ln w="12700" cap="flat" cmpd="sng" algn="ctr">
              <a:solidFill>
                <a:srgbClr val="FDC9C3"/>
              </a:solidFill>
              <a:prstDash val="lgDash"/>
              <a:round/>
            </a:ln>
            <a:effectLst/>
          </c:spPr>
        </c:majorGridlines>
        <c:numFmt formatCode="#,##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-872245968"/>
        <c:crosses val="autoZero"/>
        <c:crossBetween val="between"/>
      </c:valAx>
      <c:spPr>
        <a:solidFill>
          <a:schemeClr val="bg1"/>
        </a:solidFill>
        <a:ln>
          <a:noFill/>
        </a:ln>
        <a:effectLst/>
      </c:spPr>
    </c:plotArea>
    <c:plotVisOnly val="1"/>
    <c:dispBlanksAs val="gap"/>
    <c:showDLblsOverMax val="0"/>
  </c:chart>
  <c:spPr>
    <a:solidFill>
      <a:srgbClr val="FFF9F7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>
      <a:glow rad="63500">
        <a:srgbClr val="FA7F72">
          <a:alpha val="40000"/>
        </a:srgbClr>
      </a:glow>
    </a:effectLst>
  </c:spPr>
  <c:txPr>
    <a:bodyPr/>
    <a:lstStyle/>
    <a:p>
      <a:pPr>
        <a:defRPr baseline="0">
          <a:latin typeface="IPT Nazanin" panose="00000400000000000000" pitchFamily="2" charset="2"/>
          <a:cs typeface="B Nazanin" panose="00000400000000000000" pitchFamily="2" charset="-78"/>
        </a:defRPr>
      </a:pPr>
      <a:endParaRPr lang="fa-IR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Sheet1!$B$6</c:f>
              <c:strCache>
                <c:ptCount val="1"/>
                <c:pt idx="0">
                  <c:v>میزان اشتغال کارگاههای صنعتی بر اساس پروانه های بهره برداری</c:v>
                </c:pt>
              </c:strCache>
            </c:strRef>
          </c:tx>
          <c:spPr>
            <a:solidFill>
              <a:srgbClr val="A80000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IPT Nazanin" panose="00000400000000000000" pitchFamily="2" charset="2"/>
                    <a:ea typeface="+mn-ea"/>
                    <a:cs typeface="+mn-cs"/>
                  </a:defRPr>
                </a:pPr>
                <a:endParaRPr lang="fa-IR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Sheet1!$D$1:$H$1</c:f>
              <c:strCache>
                <c:ptCount val="5"/>
                <c:pt idx="0">
                  <c:v>سال94</c:v>
                </c:pt>
                <c:pt idx="1">
                  <c:v>سال95</c:v>
                </c:pt>
                <c:pt idx="2">
                  <c:v>سال96</c:v>
                </c:pt>
                <c:pt idx="3">
                  <c:v>سال97</c:v>
                </c:pt>
                <c:pt idx="4">
                  <c:v>سال98</c:v>
                </c:pt>
              </c:strCache>
            </c:strRef>
          </c:cat>
          <c:val>
            <c:numRef>
              <c:f>Sheet1!$D$6:$H$6</c:f>
              <c:numCache>
                <c:formatCode>General</c:formatCode>
                <c:ptCount val="5"/>
                <c:pt idx="0">
                  <c:v>441</c:v>
                </c:pt>
                <c:pt idx="1">
                  <c:v>771</c:v>
                </c:pt>
                <c:pt idx="2" formatCode="#,##0">
                  <c:v>1384</c:v>
                </c:pt>
                <c:pt idx="3" formatCode="#,##0">
                  <c:v>1296</c:v>
                </c:pt>
                <c:pt idx="4" formatCode="#,##0">
                  <c:v>493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E433-4EDC-B735-BDD3AB5BC61F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106"/>
        <c:overlap val="-27"/>
        <c:axId val="-872246512"/>
        <c:axId val="-872237808"/>
      </c:barChart>
      <c:catAx>
        <c:axId val="-87224651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38100" cap="flat" cmpd="sng" algn="ctr">
            <a:solidFill>
              <a:srgbClr val="C00000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-872237808"/>
        <c:crosses val="autoZero"/>
        <c:auto val="1"/>
        <c:lblAlgn val="ctr"/>
        <c:lblOffset val="100"/>
        <c:noMultiLvlLbl val="0"/>
      </c:catAx>
      <c:valAx>
        <c:axId val="-872237808"/>
        <c:scaling>
          <c:orientation val="minMax"/>
        </c:scaling>
        <c:delete val="0"/>
        <c:axPos val="l"/>
        <c:majorGridlines>
          <c:spPr>
            <a:ln w="12700" cap="flat" cmpd="sng" algn="ctr">
              <a:solidFill>
                <a:srgbClr val="FCABA2"/>
              </a:solidFill>
              <a:prstDash val="lgDash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-872246512"/>
        <c:crosses val="autoZero"/>
        <c:crossBetween val="between"/>
      </c:valAx>
      <c:spPr>
        <a:solidFill>
          <a:schemeClr val="bg1"/>
        </a:solidFill>
        <a:ln>
          <a:noFill/>
        </a:ln>
        <a:effectLst/>
      </c:spPr>
    </c:plotArea>
    <c:plotVisOnly val="1"/>
    <c:dispBlanksAs val="gap"/>
    <c:showDLblsOverMax val="0"/>
  </c:chart>
  <c:spPr>
    <a:solidFill>
      <a:srgbClr val="FFF9F7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>
      <a:glow rad="63500">
        <a:srgbClr val="FA7F72">
          <a:alpha val="40000"/>
        </a:srgbClr>
      </a:glow>
    </a:effectLst>
  </c:spPr>
  <c:txPr>
    <a:bodyPr/>
    <a:lstStyle/>
    <a:p>
      <a:pPr>
        <a:defRPr/>
      </a:pPr>
      <a:endParaRPr lang="fa-IR"/>
    </a:p>
  </c:txPr>
  <c:externalData r:id="rId3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9.2156497386650368E-2"/>
          <c:y val="5.1600802258208289E-2"/>
          <c:w val="0.85392126095717924"/>
          <c:h val="0.8480660377358491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Sheet1!$B$7</c:f>
              <c:strCache>
                <c:ptCount val="1"/>
                <c:pt idx="0">
                  <c:v>تعداد شرکت های تعاونی فعال صنعتی </c:v>
                </c:pt>
              </c:strCache>
            </c:strRef>
          </c:tx>
          <c:spPr>
            <a:solidFill>
              <a:srgbClr val="A80000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IPT Nazanin" panose="00000400000000000000" pitchFamily="2" charset="2"/>
                    <a:ea typeface="+mn-ea"/>
                    <a:cs typeface="B Nazanin" panose="00000400000000000000" pitchFamily="2" charset="-78"/>
                  </a:defRPr>
                </a:pPr>
                <a:endParaRPr lang="fa-IR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Sheet1!$D$1:$H$1</c:f>
              <c:strCache>
                <c:ptCount val="5"/>
                <c:pt idx="0">
                  <c:v>سال94</c:v>
                </c:pt>
                <c:pt idx="1">
                  <c:v>سال95</c:v>
                </c:pt>
                <c:pt idx="2">
                  <c:v>سال96</c:v>
                </c:pt>
                <c:pt idx="3">
                  <c:v>سال97</c:v>
                </c:pt>
                <c:pt idx="4">
                  <c:v>سال98</c:v>
                </c:pt>
              </c:strCache>
            </c:strRef>
          </c:cat>
          <c:val>
            <c:numRef>
              <c:f>Sheet1!$D$7:$H$7</c:f>
              <c:numCache>
                <c:formatCode>General</c:formatCode>
                <c:ptCount val="5"/>
                <c:pt idx="0">
                  <c:v>53</c:v>
                </c:pt>
                <c:pt idx="1">
                  <c:v>42</c:v>
                </c:pt>
                <c:pt idx="2">
                  <c:v>46</c:v>
                </c:pt>
                <c:pt idx="3">
                  <c:v>48</c:v>
                </c:pt>
                <c:pt idx="4">
                  <c:v>52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2EEF-464D-9333-7B629AE413B7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131"/>
        <c:overlap val="-27"/>
        <c:axId val="-872252496"/>
        <c:axId val="-872251952"/>
      </c:barChart>
      <c:catAx>
        <c:axId val="-87225249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38100" cap="flat" cmpd="sng" algn="ctr">
            <a:solidFill>
              <a:srgbClr val="C00000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-872251952"/>
        <c:crosses val="autoZero"/>
        <c:auto val="1"/>
        <c:lblAlgn val="ctr"/>
        <c:lblOffset val="100"/>
        <c:noMultiLvlLbl val="0"/>
      </c:catAx>
      <c:valAx>
        <c:axId val="-872251952"/>
        <c:scaling>
          <c:orientation val="minMax"/>
          <c:max val="70"/>
        </c:scaling>
        <c:delete val="0"/>
        <c:axPos val="l"/>
        <c:majorGridlines>
          <c:spPr>
            <a:ln w="9525" cap="flat" cmpd="sng" algn="ctr">
              <a:solidFill>
                <a:srgbClr val="FCABA2"/>
              </a:solidFill>
              <a:prstDash val="dash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-872252496"/>
        <c:crosses val="autoZero"/>
        <c:crossBetween val="between"/>
      </c:valAx>
      <c:spPr>
        <a:solidFill>
          <a:schemeClr val="bg1"/>
        </a:solidFill>
        <a:ln>
          <a:noFill/>
        </a:ln>
        <a:effectLst/>
      </c:spPr>
    </c:plotArea>
    <c:plotVisOnly val="1"/>
    <c:dispBlanksAs val="gap"/>
    <c:showDLblsOverMax val="0"/>
  </c:chart>
  <c:spPr>
    <a:solidFill>
      <a:srgbClr val="FDC9C3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>
      <a:glow rad="63500">
        <a:srgbClr val="FFECE7">
          <a:alpha val="40000"/>
        </a:srgbClr>
      </a:glow>
    </a:effectLst>
  </c:spPr>
  <c:txPr>
    <a:bodyPr/>
    <a:lstStyle/>
    <a:p>
      <a:pPr>
        <a:defRPr baseline="0">
          <a:latin typeface="IPT Nazanin" panose="00000400000000000000" pitchFamily="2" charset="2"/>
          <a:cs typeface="B Nazanin" panose="00000400000000000000" pitchFamily="2" charset="-78"/>
        </a:defRPr>
      </a:pPr>
      <a:endParaRPr lang="fa-IR"/>
    </a:p>
  </c:txPr>
  <c:externalData r:id="rId3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bar"/>
        <c:grouping val="clustered"/>
        <c:varyColors val="0"/>
        <c:ser>
          <c:idx val="0"/>
          <c:order val="0"/>
          <c:tx>
            <c:strRef>
              <c:f>Sheet1!$B$8</c:f>
              <c:strCache>
                <c:ptCount val="1"/>
                <c:pt idx="0">
                  <c:v>تعداد اعضای شرکتهای تعاونی فعال صنعتی</c:v>
                </c:pt>
              </c:strCache>
            </c:strRef>
          </c:tx>
          <c:spPr>
            <a:solidFill>
              <a:srgbClr val="A80000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IPT Nazanin" panose="00000400000000000000" pitchFamily="2" charset="2"/>
                    <a:ea typeface="+mn-ea"/>
                    <a:cs typeface="B Nazanin" panose="00000400000000000000" pitchFamily="2" charset="-78"/>
                  </a:defRPr>
                </a:pPr>
                <a:endParaRPr lang="fa-IR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Sheet1!$D$1:$H$1</c:f>
              <c:strCache>
                <c:ptCount val="5"/>
                <c:pt idx="0">
                  <c:v>سال94</c:v>
                </c:pt>
                <c:pt idx="1">
                  <c:v>سال95</c:v>
                </c:pt>
                <c:pt idx="2">
                  <c:v>سال96</c:v>
                </c:pt>
                <c:pt idx="3">
                  <c:v>سال97</c:v>
                </c:pt>
                <c:pt idx="4">
                  <c:v>سال98</c:v>
                </c:pt>
              </c:strCache>
            </c:strRef>
          </c:cat>
          <c:val>
            <c:numRef>
              <c:f>Sheet1!$D$8:$H$8</c:f>
              <c:numCache>
                <c:formatCode>#,##0</c:formatCode>
                <c:ptCount val="5"/>
                <c:pt idx="0">
                  <c:v>1124</c:v>
                </c:pt>
                <c:pt idx="1">
                  <c:v>1047</c:v>
                </c:pt>
                <c:pt idx="2">
                  <c:v>1077</c:v>
                </c:pt>
                <c:pt idx="3">
                  <c:v>1094</c:v>
                </c:pt>
                <c:pt idx="4">
                  <c:v>1154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8953-4653-8B4B-2E9707F8C375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80"/>
        <c:axId val="-814684512"/>
        <c:axId val="-814677440"/>
      </c:barChart>
      <c:catAx>
        <c:axId val="-81468451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rgbClr val="FCABA2"/>
              </a:solidFill>
              <a:prstDash val="lgDash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19050">
            <a:solidFill>
              <a:srgbClr val="C00000"/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-814677440"/>
        <c:crosses val="autoZero"/>
        <c:auto val="1"/>
        <c:lblAlgn val="ctr"/>
        <c:lblOffset val="100"/>
        <c:noMultiLvlLbl val="0"/>
      </c:catAx>
      <c:valAx>
        <c:axId val="-814677440"/>
        <c:scaling>
          <c:orientation val="minMax"/>
          <c:max val="1400"/>
        </c:scaling>
        <c:delete val="0"/>
        <c:axPos val="b"/>
        <c:numFmt formatCode="#,##0" sourceLinked="1"/>
        <c:majorTickMark val="none"/>
        <c:minorTickMark val="none"/>
        <c:tickLblPos val="nextTo"/>
        <c:spPr>
          <a:noFill/>
          <a:ln w="38100">
            <a:solidFill>
              <a:srgbClr val="C00000"/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-814684512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>
      <a:glow rad="63500">
        <a:srgbClr val="FA7F72">
          <a:alpha val="40000"/>
        </a:srgbClr>
      </a:glow>
    </a:effectLst>
  </c:spPr>
  <c:txPr>
    <a:bodyPr/>
    <a:lstStyle/>
    <a:p>
      <a:pPr>
        <a:defRPr baseline="0">
          <a:latin typeface="IPT Nazanin" panose="00000400000000000000" pitchFamily="2" charset="2"/>
          <a:cs typeface="B Nazanin" panose="00000400000000000000" pitchFamily="2" charset="-78"/>
        </a:defRPr>
      </a:pPr>
      <a:endParaRPr lang="fa-IR"/>
    </a:p>
  </c:txPr>
  <c:externalData r:id="rId3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bar"/>
        <c:grouping val="clustered"/>
        <c:varyColors val="0"/>
        <c:ser>
          <c:idx val="0"/>
          <c:order val="0"/>
          <c:tx>
            <c:strRef>
              <c:f>Sheet1!$B$9</c:f>
              <c:strCache>
                <c:ptCount val="1"/>
                <c:pt idx="0">
                  <c:v>تعداد شاغلین شرکتهای تعاونی فعال صنعتی</c:v>
                </c:pt>
              </c:strCache>
            </c:strRef>
          </c:tx>
          <c:spPr>
            <a:solidFill>
              <a:srgbClr val="A80000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IPT Nazanin" panose="00000400000000000000" pitchFamily="2" charset="2"/>
                    <a:ea typeface="+mn-ea"/>
                    <a:cs typeface="B Nazanin" panose="00000400000000000000" pitchFamily="2" charset="-78"/>
                  </a:defRPr>
                </a:pPr>
                <a:endParaRPr lang="fa-IR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Sheet1!$D$1:$H$1</c:f>
              <c:strCache>
                <c:ptCount val="5"/>
                <c:pt idx="0">
                  <c:v>سال94</c:v>
                </c:pt>
                <c:pt idx="1">
                  <c:v>سال95</c:v>
                </c:pt>
                <c:pt idx="2">
                  <c:v>سال96</c:v>
                </c:pt>
                <c:pt idx="3">
                  <c:v>سال97</c:v>
                </c:pt>
                <c:pt idx="4">
                  <c:v>سال98</c:v>
                </c:pt>
              </c:strCache>
            </c:strRef>
          </c:cat>
          <c:val>
            <c:numRef>
              <c:f>Sheet1!$D$9:$H$9</c:f>
              <c:numCache>
                <c:formatCode>General</c:formatCode>
                <c:ptCount val="5"/>
                <c:pt idx="0">
                  <c:v>408</c:v>
                </c:pt>
                <c:pt idx="1">
                  <c:v>294</c:v>
                </c:pt>
                <c:pt idx="2">
                  <c:v>307</c:v>
                </c:pt>
                <c:pt idx="3">
                  <c:v>310</c:v>
                </c:pt>
                <c:pt idx="4">
                  <c:v>336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4F2F-420C-A170-6390F335E9C5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89"/>
        <c:axId val="-814692672"/>
        <c:axId val="-814680160"/>
      </c:barChart>
      <c:catAx>
        <c:axId val="-814692672"/>
        <c:scaling>
          <c:orientation val="minMax"/>
        </c:scaling>
        <c:delete val="0"/>
        <c:axPos val="l"/>
        <c:majorGridlines>
          <c:spPr>
            <a:ln w="12700" cap="flat" cmpd="sng" algn="ctr">
              <a:solidFill>
                <a:schemeClr val="tx1">
                  <a:lumMod val="15000"/>
                  <a:lumOff val="85000"/>
                </a:schemeClr>
              </a:solidFill>
              <a:prstDash val="dash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19050" cap="flat" cmpd="sng" algn="ctr">
            <a:solidFill>
              <a:srgbClr val="C00000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-814680160"/>
        <c:crosses val="autoZero"/>
        <c:auto val="1"/>
        <c:lblAlgn val="ctr"/>
        <c:lblOffset val="100"/>
        <c:noMultiLvlLbl val="0"/>
      </c:catAx>
      <c:valAx>
        <c:axId val="-814680160"/>
        <c:scaling>
          <c:orientation val="minMax"/>
          <c:max val="500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38100">
            <a:solidFill>
              <a:srgbClr val="C00000"/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-814692672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>
      <a:glow rad="63500">
        <a:srgbClr val="FA7F72">
          <a:alpha val="40000"/>
        </a:srgbClr>
      </a:glow>
    </a:effectLst>
  </c:spPr>
  <c:txPr>
    <a:bodyPr/>
    <a:lstStyle/>
    <a:p>
      <a:pPr>
        <a:defRPr baseline="0">
          <a:latin typeface="IPT Nazanin" panose="00000400000000000000" pitchFamily="2" charset="2"/>
          <a:cs typeface="B Nazanin" panose="00000400000000000000" pitchFamily="2" charset="-78"/>
        </a:defRPr>
      </a:pPr>
      <a:endParaRPr lang="fa-IR"/>
    </a:p>
  </c:txPr>
  <c:externalData r:id="rId3">
    <c:autoUpdate val="0"/>
  </c:externalData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9.1916327244612794E-2"/>
          <c:y val="8.9315825889367526E-2"/>
          <c:w val="0.88394763326004988"/>
          <c:h val="0.81109018046618753"/>
        </c:manualLayout>
      </c:layout>
      <c:lineChart>
        <c:grouping val="standard"/>
        <c:varyColors val="0"/>
        <c:ser>
          <c:idx val="0"/>
          <c:order val="0"/>
          <c:tx>
            <c:strRef>
              <c:f>Sheet1!$B$10</c:f>
              <c:strCache>
                <c:ptCount val="1"/>
                <c:pt idx="0">
                  <c:v>میزان سرمایه شرکتهای تعاونی فعال صنعتی</c:v>
                </c:pt>
              </c:strCache>
            </c:strRef>
          </c:tx>
          <c:spPr>
            <a:ln w="28575" cap="rnd">
              <a:solidFill>
                <a:schemeClr val="accent2">
                  <a:lumMod val="60000"/>
                  <a:lumOff val="40000"/>
                </a:schemeClr>
              </a:solidFill>
              <a:round/>
            </a:ln>
            <a:effectLst/>
          </c:spPr>
          <c:marker>
            <c:symbol val="square"/>
            <c:size val="7"/>
            <c:spPr>
              <a:solidFill>
                <a:srgbClr val="C00000"/>
              </a:solidFill>
              <a:ln w="9525">
                <a:solidFill>
                  <a:schemeClr val="accent2">
                    <a:lumMod val="60000"/>
                    <a:lumOff val="40000"/>
                  </a:schemeClr>
                </a:solidFill>
              </a:ln>
              <a:effectLst/>
            </c:spPr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IPT Nazanin" panose="00000400000000000000" pitchFamily="2" charset="2"/>
                    <a:ea typeface="+mn-ea"/>
                    <a:cs typeface="B Nazanin" panose="00000400000000000000" pitchFamily="2" charset="-78"/>
                  </a:defRPr>
                </a:pPr>
                <a:endParaRPr lang="fa-IR"/>
              </a:p>
            </c:txPr>
            <c:dLblPos val="b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Sheet1!$D$1:$H$1</c:f>
              <c:strCache>
                <c:ptCount val="5"/>
                <c:pt idx="0">
                  <c:v>سال94</c:v>
                </c:pt>
                <c:pt idx="1">
                  <c:v>سال95</c:v>
                </c:pt>
                <c:pt idx="2">
                  <c:v>سال96</c:v>
                </c:pt>
                <c:pt idx="3">
                  <c:v>سال97</c:v>
                </c:pt>
                <c:pt idx="4">
                  <c:v>سال98</c:v>
                </c:pt>
              </c:strCache>
            </c:strRef>
          </c:cat>
          <c:val>
            <c:numRef>
              <c:f>Sheet1!$D$10:$H$10</c:f>
              <c:numCache>
                <c:formatCode>#,##0</c:formatCode>
                <c:ptCount val="5"/>
                <c:pt idx="0">
                  <c:v>49423</c:v>
                </c:pt>
                <c:pt idx="1">
                  <c:v>52301</c:v>
                </c:pt>
                <c:pt idx="2">
                  <c:v>58364</c:v>
                </c:pt>
                <c:pt idx="3">
                  <c:v>84564</c:v>
                </c:pt>
                <c:pt idx="4">
                  <c:v>53589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AD76-4506-A2C6-38F34CDA8482}"/>
            </c:ext>
          </c:extLst>
        </c:ser>
        <c:dLbls>
          <c:dLblPos val="b"/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-814691584"/>
        <c:axId val="-814691040"/>
      </c:lineChart>
      <c:catAx>
        <c:axId val="-81469158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9050" cap="flat" cmpd="sng" algn="ctr">
            <a:solidFill>
              <a:srgbClr val="FF0101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bg1"/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-814691040"/>
        <c:crosses val="autoZero"/>
        <c:auto val="1"/>
        <c:lblAlgn val="ctr"/>
        <c:lblOffset val="100"/>
        <c:noMultiLvlLbl val="0"/>
      </c:catAx>
      <c:valAx>
        <c:axId val="-81469104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rgbClr val="FFECE7"/>
              </a:solidFill>
              <a:round/>
            </a:ln>
            <a:effectLst/>
          </c:spPr>
        </c:majorGridlines>
        <c:numFmt formatCode="#,##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bg1"/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-814691584"/>
        <c:crosses val="autoZero"/>
        <c:crossBetween val="between"/>
      </c:valAx>
      <c:spPr>
        <a:solidFill>
          <a:schemeClr val="bg1"/>
        </a:solidFill>
        <a:ln>
          <a:noFill/>
        </a:ln>
        <a:effectLst/>
      </c:spPr>
    </c:plotArea>
    <c:plotVisOnly val="1"/>
    <c:dispBlanksAs val="gap"/>
    <c:showDLblsOverMax val="0"/>
  </c:chart>
  <c:spPr>
    <a:solidFill>
      <a:srgbClr val="C00000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>
      <a:glow rad="63500">
        <a:srgbClr val="FA7F72">
          <a:alpha val="40000"/>
        </a:srgbClr>
      </a:glow>
    </a:effectLst>
  </c:spPr>
  <c:txPr>
    <a:bodyPr/>
    <a:lstStyle/>
    <a:p>
      <a:pPr>
        <a:defRPr baseline="0">
          <a:latin typeface="IPT Nazanin" panose="00000400000000000000" pitchFamily="2" charset="2"/>
          <a:cs typeface="B Nazanin" panose="00000400000000000000" pitchFamily="2" charset="-78"/>
        </a:defRPr>
      </a:pPr>
      <a:endParaRPr lang="fa-IR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0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7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8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9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0.xml><?xml version="1.0" encoding="utf-8"?>
<cs:chartStyle xmlns:cs="http://schemas.microsoft.com/office/drawing/2012/chartStyle" xmlns:a="http://schemas.openxmlformats.org/drawingml/2006/main" id="28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1.xml><?xml version="1.0" encoding="utf-8"?>
<cs:chartStyle xmlns:cs="http://schemas.microsoft.com/office/drawing/2012/chartStyle" xmlns:a="http://schemas.openxmlformats.org/drawingml/2006/main" id="28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2.xml><?xml version="1.0" encoding="utf-8"?>
<cs:chartStyle xmlns:cs="http://schemas.microsoft.com/office/drawing/2012/chartStyle" xmlns:a="http://schemas.openxmlformats.org/drawingml/2006/main" id="28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3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4.xml><?xml version="1.0" encoding="utf-8"?>
<cs:chartStyle xmlns:cs="http://schemas.microsoft.com/office/drawing/2012/chartStyle" xmlns:a="http://schemas.openxmlformats.org/drawingml/2006/main" id="28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5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8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8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6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7.xml><?xml version="1.0" encoding="utf-8"?>
<cs:chartStyle xmlns:cs="http://schemas.microsoft.com/office/drawing/2012/chartStyle" xmlns:a="http://schemas.openxmlformats.org/drawingml/2006/main" id="28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8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9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12</Pages>
  <Words>1037</Words>
  <Characters>5911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</dc:creator>
  <cp:keywords/>
  <dc:description/>
  <cp:lastModifiedBy>dr.abedinzade</cp:lastModifiedBy>
  <cp:revision>11</cp:revision>
  <dcterms:created xsi:type="dcterms:W3CDTF">2021-07-20T14:36:00Z</dcterms:created>
  <dcterms:modified xsi:type="dcterms:W3CDTF">2021-07-28T07:29:00Z</dcterms:modified>
</cp:coreProperties>
</file>